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D99" w:rsidRDefault="000E6464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Приложение № 5 </w:t>
      </w:r>
    </w:p>
    <w:p w:rsidR="00482D99" w:rsidRDefault="000E6464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к Порядку </w:t>
      </w:r>
    </w:p>
    <w:p w:rsidR="00482D99" w:rsidRDefault="000E6464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проведения </w:t>
      </w:r>
      <w:proofErr w:type="gramStart"/>
      <w:r w:rsidR="00DC7787">
        <w:rPr>
          <w:rFonts w:ascii="Times New Roman" w:hAnsi="Times New Roman"/>
          <w:color w:val="000000" w:themeColor="text1"/>
        </w:rPr>
        <w:t>финансовым</w:t>
      </w:r>
      <w:proofErr w:type="gramEnd"/>
    </w:p>
    <w:p w:rsidR="00DC7787" w:rsidRDefault="00DC7787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отделом Администрации</w:t>
      </w:r>
    </w:p>
    <w:p w:rsidR="00482D99" w:rsidRDefault="00DC7787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Орловского района </w:t>
      </w:r>
    </w:p>
    <w:p w:rsidR="00482D99" w:rsidRDefault="000E6464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мониторинга качества </w:t>
      </w:r>
    </w:p>
    <w:p w:rsidR="00482D99" w:rsidRDefault="000E6464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финансового менеджмента</w:t>
      </w:r>
    </w:p>
    <w:p w:rsidR="00482D99" w:rsidRDefault="00482D99">
      <w:pPr>
        <w:spacing w:after="0" w:line="240" w:lineRule="auto"/>
        <w:jc w:val="right"/>
        <w:rPr>
          <w:sz w:val="18"/>
        </w:rPr>
      </w:pPr>
    </w:p>
    <w:p w:rsidR="00482D99" w:rsidRDefault="00482D99"/>
    <w:p w:rsidR="00482D99" w:rsidRDefault="000E6464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</w:t>
      </w:r>
    </w:p>
    <w:p w:rsidR="00482D99" w:rsidRDefault="000E6464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</w:t>
      </w:r>
      <w:proofErr w:type="gramStart"/>
      <w:r>
        <w:rPr>
          <w:rFonts w:ascii="Times New Roman" w:hAnsi="Times New Roman"/>
          <w:sz w:val="24"/>
        </w:rPr>
        <w:t>выявленных</w:t>
      </w:r>
      <w:proofErr w:type="gramEnd"/>
      <w:r>
        <w:rPr>
          <w:rFonts w:ascii="Times New Roman" w:hAnsi="Times New Roman"/>
          <w:sz w:val="24"/>
        </w:rPr>
        <w:t xml:space="preserve"> органами Федерального казначейства, Контрольно-счетной палатой</w:t>
      </w:r>
    </w:p>
    <w:p w:rsidR="00482D99" w:rsidRDefault="000E6464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Ростовской области, контрольно-ревизионным управлением министерства финансов Ростовской области</w:t>
      </w:r>
      <w:r w:rsidR="00303DAD">
        <w:rPr>
          <w:rFonts w:ascii="Times New Roman" w:hAnsi="Times New Roman"/>
          <w:sz w:val="24"/>
        </w:rPr>
        <w:t xml:space="preserve">, </w:t>
      </w:r>
      <w:r w:rsidR="00303DAD" w:rsidRPr="00303DAD">
        <w:rPr>
          <w:rFonts w:ascii="Times New Roman" w:hAnsi="Times New Roman"/>
          <w:sz w:val="24"/>
          <w:szCs w:val="24"/>
        </w:rPr>
        <w:t>контрольно-счетным органом Орловского района, внутренним муниципальным финансовым контролем проводимых финансовым отделом Администрации Орловского района</w:t>
      </w:r>
      <w:r w:rsidRPr="00303DAD">
        <w:rPr>
          <w:rFonts w:ascii="Times New Roman" w:hAnsi="Times New Roman"/>
          <w:sz w:val="24"/>
          <w:szCs w:val="24"/>
        </w:rPr>
        <w:t xml:space="preserve"> нарушениях, допущенных главным распорядителям средств</w:t>
      </w:r>
      <w:r w:rsidR="00566F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бюджета</w:t>
      </w:r>
      <w:r w:rsidR="00DC7787">
        <w:rPr>
          <w:rFonts w:ascii="Times New Roman" w:hAnsi="Times New Roman"/>
          <w:sz w:val="24"/>
        </w:rPr>
        <w:t xml:space="preserve"> Орловского района</w:t>
      </w:r>
      <w:r>
        <w:rPr>
          <w:rFonts w:ascii="Times New Roman" w:hAnsi="Times New Roman"/>
          <w:sz w:val="24"/>
        </w:rPr>
        <w:t xml:space="preserve">  в отчетном периоде </w:t>
      </w:r>
    </w:p>
    <w:p w:rsidR="00482D99" w:rsidRDefault="00482D99">
      <w:pPr>
        <w:pStyle w:val="ConsPlusNormal"/>
        <w:rPr>
          <w:rFonts w:ascii="Times New Roman" w:hAnsi="Times New Roman"/>
          <w:sz w:val="24"/>
        </w:rPr>
      </w:pPr>
    </w:p>
    <w:tbl>
      <w:tblPr>
        <w:tblW w:w="0" w:type="auto"/>
        <w:tblInd w:w="-647" w:type="dxa"/>
        <w:tblBorders>
          <w:right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21"/>
        <w:gridCol w:w="1724"/>
        <w:gridCol w:w="1193"/>
        <w:gridCol w:w="1989"/>
        <w:gridCol w:w="495"/>
        <w:gridCol w:w="981"/>
        <w:gridCol w:w="927"/>
        <w:gridCol w:w="1795"/>
        <w:gridCol w:w="177"/>
      </w:tblGrid>
      <w:tr w:rsidR="00482D99">
        <w:trPr>
          <w:trHeight w:val="278"/>
        </w:trPr>
        <w:tc>
          <w:tcPr>
            <w:tcW w:w="982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20__ г.</w:t>
            </w:r>
          </w:p>
        </w:tc>
        <w:tc>
          <w:tcPr>
            <w:tcW w:w="177" w:type="dxa"/>
            <w:tcBorders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/>
        </w:tc>
      </w:tr>
      <w:tr w:rsidR="00482D99">
        <w:trPr>
          <w:trHeight w:val="426"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распорядитель средств </w:t>
            </w:r>
            <w:r w:rsidR="00DC7787">
              <w:rPr>
                <w:rFonts w:ascii="Times New Roman" w:hAnsi="Times New Roman"/>
                <w:sz w:val="24"/>
              </w:rPr>
              <w:t xml:space="preserve">бюджета Орловского района  </w:t>
            </w:r>
          </w:p>
        </w:tc>
        <w:tc>
          <w:tcPr>
            <w:tcW w:w="370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rPr>
                <w:sz w:val="24"/>
              </w:rPr>
            </w:pPr>
            <w:r>
              <w:rPr>
                <w:sz w:val="24"/>
              </w:rPr>
              <w:t>_____________________________</w:t>
            </w:r>
          </w:p>
        </w:tc>
        <w:tc>
          <w:tcPr>
            <w:tcW w:w="177" w:type="dxa"/>
            <w:tcBorders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/>
        </w:tc>
      </w:tr>
      <w:tr w:rsidR="00482D99">
        <w:trPr>
          <w:trHeight w:val="278"/>
        </w:trPr>
        <w:tc>
          <w:tcPr>
            <w:tcW w:w="612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Периодичность: годовая</w:t>
            </w:r>
          </w:p>
        </w:tc>
        <w:tc>
          <w:tcPr>
            <w:tcW w:w="370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7" w:type="dxa"/>
            <w:tcBorders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/>
        </w:tc>
      </w:tr>
      <w:tr w:rsidR="00482D99">
        <w:trPr>
          <w:trHeight w:val="495"/>
        </w:trPr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Содержание нарушения (с указанием ссылок на соответствующие пункты, части, статьи нормативных правовых актов, положения которых нарушены), в том числе нарушения  при управлении и распоряжении </w:t>
            </w:r>
            <w:r w:rsidR="00566FAC">
              <w:rPr>
                <w:rFonts w:ascii="Times New Roman" w:hAnsi="Times New Roman"/>
                <w:sz w:val="20"/>
              </w:rPr>
              <w:t>муниципальной</w:t>
            </w:r>
            <w:r>
              <w:rPr>
                <w:rFonts w:ascii="Times New Roman" w:hAnsi="Times New Roman"/>
                <w:sz w:val="20"/>
              </w:rPr>
              <w:t xml:space="preserve"> собственностью</w:t>
            </w:r>
          </w:p>
          <w:p w:rsidR="00482D99" w:rsidRDefault="00482D9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Нарушение в денежном выражении, тыс. руб.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Принятые органами государственного финансового контроля решения</w:t>
            </w:r>
          </w:p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(Представления, предписания, заключения органов Федерального казначейства, Контрольн</w:t>
            </w:r>
            <w:proofErr w:type="gramStart"/>
            <w:r>
              <w:rPr>
                <w:rFonts w:ascii="Times New Roman" w:hAnsi="Times New Roman"/>
              </w:rPr>
              <w:t>о-</w:t>
            </w:r>
            <w:proofErr w:type="gramEnd"/>
            <w:r>
              <w:rPr>
                <w:rFonts w:ascii="Times New Roman" w:hAnsi="Times New Roman"/>
              </w:rPr>
              <w:t xml:space="preserve"> счетной палаты Ростовской области,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</w:rPr>
              <w:t>контрольно-ревизионного управления министерства финансов Ростовской области</w:t>
            </w:r>
            <w:r w:rsidR="00566FAC">
              <w:rPr>
                <w:rFonts w:ascii="Times New Roman" w:hAnsi="Times New Roman"/>
              </w:rPr>
              <w:t xml:space="preserve">, </w:t>
            </w:r>
            <w:r w:rsidR="00566FAC" w:rsidRPr="00566FAC">
              <w:rPr>
                <w:rFonts w:ascii="Times New Roman" w:hAnsi="Times New Roman"/>
              </w:rPr>
              <w:t>контрольно-счетным органом Орловского района, внутренним муниципальным финансовым контролем проводимых финансовым отделом Администрации Орловского района</w:t>
            </w:r>
            <w:r w:rsidRPr="00566FAC">
              <w:rPr>
                <w:rFonts w:ascii="Times New Roman" w:hAnsi="Times New Roman"/>
              </w:rPr>
              <w:t xml:space="preserve">), ед. </w:t>
            </w:r>
          </w:p>
        </w:tc>
        <w:tc>
          <w:tcPr>
            <w:tcW w:w="4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представлений, предписаний, заключений органов Федерального казначейства, Контрольно-счетной палаты Ростовской области,   контрольно-ревизионного управления министерства финансов Ростовской области</w:t>
            </w:r>
            <w:r w:rsidR="00170328">
              <w:rPr>
                <w:rFonts w:ascii="Times New Roman" w:hAnsi="Times New Roman"/>
              </w:rPr>
              <w:t xml:space="preserve">, </w:t>
            </w:r>
            <w:r w:rsidR="00170328" w:rsidRPr="00170328">
              <w:rPr>
                <w:rFonts w:ascii="Times New Roman" w:hAnsi="Times New Roman"/>
              </w:rPr>
              <w:t>контрольно-счетным органом Орловского района, внутренним муниципальным финансовым контролем проводимых финансовым отделом Администрации Орловского района</w:t>
            </w:r>
          </w:p>
        </w:tc>
      </w:tr>
      <w:tr w:rsidR="00482D99">
        <w:trPr>
          <w:trHeight w:val="479"/>
        </w:trPr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/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/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/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/>
        </w:tc>
        <w:tc>
          <w:tcPr>
            <w:tcW w:w="4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исполненных главным распорядителем средств </w:t>
            </w:r>
            <w:r w:rsidR="00170328" w:rsidRPr="00170328">
              <w:rPr>
                <w:rFonts w:ascii="Times New Roman" w:hAnsi="Times New Roman"/>
              </w:rPr>
              <w:t>бюджета Орловского района</w:t>
            </w:r>
            <w:r w:rsidRPr="00170328">
              <w:rPr>
                <w:rFonts w:ascii="Times New Roman" w:hAnsi="Times New Roman"/>
              </w:rPr>
              <w:t>, ед.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482D99">
        <w:trPr>
          <w:trHeight w:val="906"/>
        </w:trPr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/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/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/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/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полностью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частично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причины частичного исполнения (неисполнения)  </w:t>
            </w:r>
          </w:p>
        </w:tc>
      </w:tr>
      <w:tr w:rsidR="00482D99">
        <w:trPr>
          <w:trHeight w:val="28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0E646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82D99">
        <w:trPr>
          <w:trHeight w:val="28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482D99">
        <w:trPr>
          <w:trHeight w:val="28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482D99">
        <w:trPr>
          <w:trHeight w:val="301"/>
        </w:trPr>
        <w:tc>
          <w:tcPr>
            <w:tcW w:w="721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2D99" w:rsidRDefault="00482D9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</w:tr>
    </w:tbl>
    <w:p w:rsidR="00482D99" w:rsidRDefault="00482D99">
      <w:pPr>
        <w:pStyle w:val="ConsPlusNormal"/>
        <w:rPr>
          <w:rFonts w:ascii="Times New Roman" w:hAnsi="Times New Roman"/>
          <w:sz w:val="24"/>
        </w:rPr>
      </w:pPr>
    </w:p>
    <w:p w:rsidR="00482D99" w:rsidRDefault="00482D99">
      <w:pPr>
        <w:pStyle w:val="ConsPlusNormal"/>
        <w:rPr>
          <w:rFonts w:ascii="Times New Roman" w:hAnsi="Times New Roman"/>
          <w:sz w:val="24"/>
        </w:rPr>
      </w:pPr>
    </w:p>
    <w:p w:rsidR="00482D99" w:rsidRDefault="000E6464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    ___________  _________________________</w:t>
      </w:r>
    </w:p>
    <w:p w:rsidR="00482D99" w:rsidRDefault="000E6464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(подпись)           (расшифровка подписи)</w:t>
      </w:r>
    </w:p>
    <w:p w:rsidR="00482D99" w:rsidRDefault="00482D99">
      <w:pPr>
        <w:pStyle w:val="ConsPlusNonformat"/>
        <w:jc w:val="both"/>
        <w:rPr>
          <w:rFonts w:ascii="Times New Roman" w:hAnsi="Times New Roman"/>
          <w:sz w:val="24"/>
        </w:rPr>
      </w:pPr>
    </w:p>
    <w:p w:rsidR="00482D99" w:rsidRDefault="000E6464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Исполнитель   _______________ _________ _______________________ _____________</w:t>
      </w:r>
    </w:p>
    <w:p w:rsidR="00482D99" w:rsidRDefault="000E6464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(должность)       (подпись)      (расшифровка подписи)        (телефон)</w:t>
      </w:r>
    </w:p>
    <w:p w:rsidR="00482D99" w:rsidRDefault="00482D99">
      <w:pPr>
        <w:pStyle w:val="ConsPlusNonformat"/>
        <w:jc w:val="both"/>
        <w:rPr>
          <w:rFonts w:ascii="Times New Roman" w:hAnsi="Times New Roman"/>
          <w:sz w:val="24"/>
        </w:rPr>
      </w:pPr>
    </w:p>
    <w:p w:rsidR="00482D99" w:rsidRDefault="000E6464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"__" _____________ 20__ г.». </w:t>
      </w:r>
    </w:p>
    <w:sectPr w:rsidR="00482D99" w:rsidSect="00482D99">
      <w:pgSz w:w="11906" w:h="16838"/>
      <w:pgMar w:top="567" w:right="850" w:bottom="28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82D99"/>
    <w:rsid w:val="000E6464"/>
    <w:rsid w:val="00170328"/>
    <w:rsid w:val="00303DAD"/>
    <w:rsid w:val="00482D99"/>
    <w:rsid w:val="00566FAC"/>
    <w:rsid w:val="007F14BD"/>
    <w:rsid w:val="00DC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82D99"/>
  </w:style>
  <w:style w:type="paragraph" w:styleId="10">
    <w:name w:val="heading 1"/>
    <w:next w:val="a"/>
    <w:link w:val="11"/>
    <w:uiPriority w:val="9"/>
    <w:qFormat/>
    <w:rsid w:val="00482D99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82D9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82D9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82D9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82D99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82D99"/>
  </w:style>
  <w:style w:type="paragraph" w:styleId="21">
    <w:name w:val="toc 2"/>
    <w:next w:val="a"/>
    <w:link w:val="22"/>
    <w:uiPriority w:val="39"/>
    <w:rsid w:val="00482D9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82D9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82D9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82D99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82D9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82D9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82D9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82D99"/>
    <w:rPr>
      <w:rFonts w:ascii="XO Thames" w:hAnsi="XO Thames"/>
      <w:sz w:val="28"/>
    </w:rPr>
  </w:style>
  <w:style w:type="paragraph" w:customStyle="1" w:styleId="23">
    <w:name w:val="Гиперссылка2"/>
    <w:link w:val="24"/>
    <w:rsid w:val="00482D99"/>
    <w:rPr>
      <w:color w:val="0000FF"/>
      <w:u w:val="single"/>
    </w:rPr>
  </w:style>
  <w:style w:type="character" w:customStyle="1" w:styleId="24">
    <w:name w:val="Гиперссылка2"/>
    <w:link w:val="23"/>
    <w:rsid w:val="00482D99"/>
    <w:rPr>
      <w:color w:val="0000FF"/>
      <w:u w:val="single"/>
    </w:rPr>
  </w:style>
  <w:style w:type="character" w:customStyle="1" w:styleId="30">
    <w:name w:val="Заголовок 3 Знак"/>
    <w:link w:val="3"/>
    <w:rsid w:val="00482D99"/>
    <w:rPr>
      <w:rFonts w:ascii="XO Thames" w:hAnsi="XO Thames"/>
      <w:b/>
      <w:sz w:val="26"/>
    </w:rPr>
  </w:style>
  <w:style w:type="paragraph" w:customStyle="1" w:styleId="12">
    <w:name w:val="Обычный1"/>
    <w:link w:val="13"/>
    <w:rsid w:val="00482D99"/>
  </w:style>
  <w:style w:type="character" w:customStyle="1" w:styleId="13">
    <w:name w:val="Обычный1"/>
    <w:link w:val="12"/>
    <w:rsid w:val="00482D99"/>
  </w:style>
  <w:style w:type="paragraph" w:customStyle="1" w:styleId="ConsPlusNormal">
    <w:name w:val="ConsPlusNormal"/>
    <w:link w:val="ConsPlusNormal0"/>
    <w:rsid w:val="00482D99"/>
    <w:pPr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482D99"/>
    <w:rPr>
      <w:rFonts w:ascii="Arial" w:hAnsi="Arial"/>
      <w:sz w:val="20"/>
    </w:rPr>
  </w:style>
  <w:style w:type="paragraph" w:customStyle="1" w:styleId="14">
    <w:name w:val="Основной шрифт абзаца1"/>
    <w:link w:val="15"/>
    <w:rsid w:val="00482D99"/>
  </w:style>
  <w:style w:type="character" w:customStyle="1" w:styleId="15">
    <w:name w:val="Основной шрифт абзаца1"/>
    <w:link w:val="14"/>
    <w:rsid w:val="00482D99"/>
  </w:style>
  <w:style w:type="paragraph" w:styleId="31">
    <w:name w:val="toc 3"/>
    <w:next w:val="a"/>
    <w:link w:val="32"/>
    <w:uiPriority w:val="39"/>
    <w:rsid w:val="00482D9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82D99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rsid w:val="00482D99"/>
  </w:style>
  <w:style w:type="character" w:customStyle="1" w:styleId="26">
    <w:name w:val="Основной шрифт абзаца2"/>
    <w:link w:val="25"/>
    <w:rsid w:val="00482D99"/>
  </w:style>
  <w:style w:type="paragraph" w:customStyle="1" w:styleId="16">
    <w:name w:val="Обычный1"/>
    <w:link w:val="17"/>
    <w:rsid w:val="00482D99"/>
  </w:style>
  <w:style w:type="character" w:customStyle="1" w:styleId="17">
    <w:name w:val="Обычный1"/>
    <w:link w:val="16"/>
    <w:rsid w:val="00482D99"/>
  </w:style>
  <w:style w:type="paragraph" w:customStyle="1" w:styleId="ConsPlusNonformat">
    <w:name w:val="ConsPlusNonformat"/>
    <w:link w:val="ConsPlusNonformat0"/>
    <w:rsid w:val="00482D99"/>
    <w:pPr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482D99"/>
    <w:rPr>
      <w:rFonts w:ascii="Courier New" w:hAnsi="Courier New"/>
      <w:sz w:val="20"/>
    </w:rPr>
  </w:style>
  <w:style w:type="character" w:customStyle="1" w:styleId="50">
    <w:name w:val="Заголовок 5 Знак"/>
    <w:link w:val="5"/>
    <w:rsid w:val="00482D99"/>
    <w:rPr>
      <w:rFonts w:ascii="XO Thames" w:hAnsi="XO Thames"/>
      <w:b/>
    </w:rPr>
  </w:style>
  <w:style w:type="character" w:customStyle="1" w:styleId="11">
    <w:name w:val="Заголовок 1 Знак"/>
    <w:link w:val="10"/>
    <w:rsid w:val="00482D99"/>
    <w:rPr>
      <w:rFonts w:ascii="XO Thames" w:hAnsi="XO Thames"/>
      <w:b/>
      <w:sz w:val="32"/>
    </w:rPr>
  </w:style>
  <w:style w:type="paragraph" w:customStyle="1" w:styleId="18">
    <w:name w:val="Гиперссылка1"/>
    <w:link w:val="a3"/>
    <w:rsid w:val="00482D99"/>
    <w:rPr>
      <w:color w:val="0000FF"/>
      <w:u w:val="single"/>
    </w:rPr>
  </w:style>
  <w:style w:type="character" w:styleId="a3">
    <w:name w:val="Hyperlink"/>
    <w:link w:val="18"/>
    <w:rsid w:val="00482D99"/>
    <w:rPr>
      <w:color w:val="0000FF"/>
      <w:u w:val="single"/>
    </w:rPr>
  </w:style>
  <w:style w:type="paragraph" w:customStyle="1" w:styleId="Footnote">
    <w:name w:val="Footnote"/>
    <w:link w:val="Footnote0"/>
    <w:rsid w:val="00482D99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482D99"/>
    <w:rPr>
      <w:rFonts w:ascii="XO Thames" w:hAnsi="XO Thames"/>
    </w:rPr>
  </w:style>
  <w:style w:type="paragraph" w:styleId="19">
    <w:name w:val="toc 1"/>
    <w:next w:val="a"/>
    <w:link w:val="1a"/>
    <w:uiPriority w:val="39"/>
    <w:rsid w:val="00482D9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482D9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82D99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82D9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82D9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82D99"/>
    <w:rPr>
      <w:rFonts w:ascii="XO Thames" w:hAnsi="XO Thames"/>
      <w:sz w:val="28"/>
    </w:rPr>
  </w:style>
  <w:style w:type="paragraph" w:customStyle="1" w:styleId="1b">
    <w:name w:val="Гиперссылка1"/>
    <w:link w:val="1c"/>
    <w:rsid w:val="00482D99"/>
    <w:rPr>
      <w:color w:val="0000FF"/>
      <w:u w:val="single"/>
    </w:rPr>
  </w:style>
  <w:style w:type="character" w:customStyle="1" w:styleId="1c">
    <w:name w:val="Гиперссылка1"/>
    <w:link w:val="1b"/>
    <w:rsid w:val="00482D99"/>
    <w:rPr>
      <w:color w:val="0000FF"/>
      <w:u w:val="single"/>
    </w:rPr>
  </w:style>
  <w:style w:type="paragraph" w:styleId="8">
    <w:name w:val="toc 8"/>
    <w:next w:val="a"/>
    <w:link w:val="80"/>
    <w:uiPriority w:val="39"/>
    <w:rsid w:val="00482D9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82D99"/>
    <w:rPr>
      <w:rFonts w:ascii="XO Thames" w:hAnsi="XO Thames"/>
      <w:sz w:val="28"/>
    </w:rPr>
  </w:style>
  <w:style w:type="paragraph" w:customStyle="1" w:styleId="33">
    <w:name w:val="Основной шрифт абзаца3"/>
    <w:link w:val="51"/>
    <w:rsid w:val="00482D99"/>
  </w:style>
  <w:style w:type="paragraph" w:styleId="51">
    <w:name w:val="toc 5"/>
    <w:next w:val="a"/>
    <w:link w:val="52"/>
    <w:uiPriority w:val="39"/>
    <w:rsid w:val="00482D9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82D99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482D99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482D99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482D99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482D9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82D99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82D99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2023-08-03T05:47:00Z</dcterms:created>
  <dcterms:modified xsi:type="dcterms:W3CDTF">2023-09-15T12:34:00Z</dcterms:modified>
</cp:coreProperties>
</file>