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95" w:rsidRDefault="008C3295" w:rsidP="008C3295">
      <w:pPr>
        <w:suppressAutoHyphens/>
        <w:spacing w:before="60"/>
        <w:jc w:val="right"/>
        <w:rPr>
          <w:noProof/>
        </w:rPr>
      </w:pPr>
      <w:r>
        <w:rPr>
          <w:noProof/>
        </w:rPr>
        <w:t>Проект</w:t>
      </w:r>
    </w:p>
    <w:p w:rsidR="008C3295" w:rsidRDefault="008C3295" w:rsidP="008C3295">
      <w:pPr>
        <w:suppressAutoHyphens/>
        <w:spacing w:before="60"/>
        <w:jc w:val="center"/>
        <w:rPr>
          <w:b/>
          <w:sz w:val="44"/>
          <w:szCs w:val="44"/>
          <w:lang w:eastAsia="zh-CN"/>
        </w:rPr>
      </w:pPr>
      <w:r w:rsidRPr="008C3295">
        <w:rPr>
          <w:noProof/>
        </w:rPr>
        <w:drawing>
          <wp:inline distT="0" distB="0" distL="0" distR="0">
            <wp:extent cx="514350" cy="666750"/>
            <wp:effectExtent l="19050" t="0" r="0" b="0"/>
            <wp:docPr id="2" name="Рисунок 1" descr="Герб Орлов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рлов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295" w:rsidRDefault="008C3295" w:rsidP="008C3295">
      <w:pPr>
        <w:suppressAutoHyphens/>
        <w:spacing w:before="240" w:line="360" w:lineRule="auto"/>
        <w:jc w:val="center"/>
        <w:rPr>
          <w:b/>
          <w:sz w:val="44"/>
          <w:szCs w:val="44"/>
          <w:lang w:eastAsia="zh-CN"/>
        </w:rPr>
      </w:pPr>
      <w:r>
        <w:rPr>
          <w:b/>
          <w:sz w:val="44"/>
          <w:szCs w:val="44"/>
          <w:lang w:eastAsia="zh-CN"/>
        </w:rPr>
        <w:t>АДМИНИСТРАЦИЯ</w:t>
      </w:r>
    </w:p>
    <w:p w:rsidR="008C3295" w:rsidRDefault="008C3295" w:rsidP="008C3295">
      <w:pPr>
        <w:suppressAutoHyphens/>
        <w:spacing w:line="360" w:lineRule="auto"/>
        <w:jc w:val="center"/>
        <w:rPr>
          <w:b/>
          <w:sz w:val="36"/>
          <w:lang w:eastAsia="zh-CN"/>
        </w:rPr>
      </w:pPr>
      <w:r>
        <w:rPr>
          <w:b/>
          <w:sz w:val="36"/>
          <w:lang w:eastAsia="zh-CN"/>
        </w:rPr>
        <w:t>ОРЛОВСКОГО  РАЙОНА  РОСТОВСКОЙ  ОБЛАСТИ</w:t>
      </w:r>
    </w:p>
    <w:p w:rsidR="008C3295" w:rsidRDefault="008C3295" w:rsidP="008C3295">
      <w:pPr>
        <w:suppressAutoHyphens/>
        <w:spacing w:line="360" w:lineRule="auto"/>
        <w:jc w:val="center"/>
        <w:rPr>
          <w:b/>
          <w:sz w:val="40"/>
          <w:lang w:eastAsia="zh-CN"/>
        </w:rPr>
      </w:pPr>
      <w:r>
        <w:rPr>
          <w:b/>
          <w:sz w:val="40"/>
          <w:szCs w:val="40"/>
        </w:rPr>
        <w:t>ПОСТАНОВЛЕНИЕ</w:t>
      </w:r>
    </w:p>
    <w:p w:rsidR="008C3295" w:rsidRDefault="008C3295" w:rsidP="008C3295">
      <w:pPr>
        <w:pStyle w:val="aff0"/>
        <w:jc w:val="center"/>
        <w:rPr>
          <w:b/>
          <w:szCs w:val="28"/>
          <w:lang w:eastAsia="zh-CN"/>
        </w:rPr>
      </w:pPr>
      <w:r>
        <w:rPr>
          <w:b/>
          <w:szCs w:val="28"/>
          <w:lang w:eastAsia="zh-CN"/>
        </w:rPr>
        <w:t>.2021</w:t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  <w:t>№</w:t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  <w:t>п. Орловский</w:t>
      </w:r>
    </w:p>
    <w:p w:rsidR="008C3295" w:rsidRDefault="008C3295" w:rsidP="008C3295">
      <w:pPr>
        <w:rPr>
          <w:sz w:val="28"/>
          <w:szCs w:val="24"/>
        </w:rPr>
      </w:pPr>
    </w:p>
    <w:p w:rsidR="008C3295" w:rsidRPr="00621966" w:rsidRDefault="008C3295" w:rsidP="008C3295">
      <w:pPr>
        <w:tabs>
          <w:tab w:val="left" w:pos="4678"/>
        </w:tabs>
        <w:ind w:right="4677"/>
        <w:jc w:val="both"/>
        <w:rPr>
          <w:sz w:val="28"/>
          <w:szCs w:val="28"/>
        </w:rPr>
      </w:pPr>
      <w:r w:rsidRPr="00621966">
        <w:rPr>
          <w:sz w:val="28"/>
          <w:szCs w:val="28"/>
        </w:rPr>
        <w:t>О внесении изменений в постановление Администрации Орловского района от 28.02.2017 № 106</w:t>
      </w:r>
    </w:p>
    <w:p w:rsidR="005B6478" w:rsidRPr="005B6478" w:rsidRDefault="005B6478" w:rsidP="005B64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478" w:rsidRPr="005B6478" w:rsidRDefault="005B6478" w:rsidP="005B6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В соответствии с постановлением </w:t>
      </w:r>
      <w:r w:rsidR="0098098B">
        <w:rPr>
          <w:sz w:val="28"/>
          <w:szCs w:val="28"/>
        </w:rPr>
        <w:t xml:space="preserve">Администрации Орловского района </w:t>
      </w:r>
      <w:r w:rsidRPr="005B6478">
        <w:rPr>
          <w:sz w:val="28"/>
          <w:szCs w:val="28"/>
        </w:rPr>
        <w:t>от </w:t>
      </w:r>
      <w:r w:rsidR="0098098B">
        <w:rPr>
          <w:sz w:val="28"/>
          <w:szCs w:val="28"/>
        </w:rPr>
        <w:t>31.12.2015 № 1112</w:t>
      </w:r>
      <w:r w:rsidRPr="005B6478">
        <w:rPr>
          <w:sz w:val="28"/>
          <w:szCs w:val="28"/>
        </w:rPr>
        <w:t xml:space="preserve"> «Об утверждении Правил разработки и утверждения бюджетного прогноза </w:t>
      </w:r>
      <w:r w:rsidR="0098098B">
        <w:rPr>
          <w:sz w:val="28"/>
          <w:szCs w:val="28"/>
        </w:rPr>
        <w:t>Орловского района</w:t>
      </w:r>
      <w:r w:rsidRPr="005B6478">
        <w:rPr>
          <w:sz w:val="28"/>
          <w:szCs w:val="28"/>
        </w:rPr>
        <w:t xml:space="preserve"> на долгосрочный период» </w:t>
      </w:r>
      <w:r w:rsidR="0098098B">
        <w:rPr>
          <w:sz w:val="28"/>
          <w:szCs w:val="28"/>
        </w:rPr>
        <w:t xml:space="preserve">Администрация Орловского района </w:t>
      </w:r>
      <w:r w:rsidRPr="005B6478">
        <w:rPr>
          <w:b/>
          <w:spacing w:val="60"/>
          <w:sz w:val="28"/>
          <w:szCs w:val="28"/>
        </w:rPr>
        <w:t>постановляе</w:t>
      </w:r>
      <w:r w:rsidRPr="005B6478">
        <w:rPr>
          <w:b/>
          <w:sz w:val="28"/>
          <w:szCs w:val="28"/>
        </w:rPr>
        <w:t>т:</w:t>
      </w:r>
    </w:p>
    <w:p w:rsidR="005B6478" w:rsidRPr="005B6478" w:rsidRDefault="005B6478" w:rsidP="005B6478">
      <w:pPr>
        <w:ind w:firstLine="709"/>
        <w:jc w:val="both"/>
        <w:rPr>
          <w:sz w:val="28"/>
          <w:szCs w:val="28"/>
        </w:rPr>
      </w:pPr>
    </w:p>
    <w:p w:rsidR="005B6478" w:rsidRPr="005B6478" w:rsidRDefault="005B6478" w:rsidP="005B6478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5B6478">
        <w:rPr>
          <w:sz w:val="28"/>
          <w:szCs w:val="28"/>
        </w:rPr>
        <w:t>1. Внести в постановлени</w:t>
      </w:r>
      <w:r w:rsidR="00DF4C2F">
        <w:rPr>
          <w:sz w:val="28"/>
          <w:szCs w:val="28"/>
        </w:rPr>
        <w:t>е</w:t>
      </w:r>
      <w:r w:rsidR="0098098B">
        <w:rPr>
          <w:sz w:val="28"/>
          <w:szCs w:val="28"/>
        </w:rPr>
        <w:t>Администрации Орловского района</w:t>
      </w:r>
      <w:r w:rsidRPr="005B6478">
        <w:rPr>
          <w:spacing w:val="-2"/>
          <w:sz w:val="28"/>
          <w:szCs w:val="28"/>
        </w:rPr>
        <w:t>от </w:t>
      </w:r>
      <w:r w:rsidR="0098098B">
        <w:rPr>
          <w:spacing w:val="-2"/>
          <w:sz w:val="28"/>
          <w:szCs w:val="28"/>
        </w:rPr>
        <w:t>28</w:t>
      </w:r>
      <w:r w:rsidRPr="005B6478">
        <w:rPr>
          <w:spacing w:val="-2"/>
          <w:sz w:val="28"/>
          <w:szCs w:val="28"/>
        </w:rPr>
        <w:t>.0</w:t>
      </w:r>
      <w:r w:rsidR="0098098B">
        <w:rPr>
          <w:spacing w:val="-2"/>
          <w:sz w:val="28"/>
          <w:szCs w:val="28"/>
        </w:rPr>
        <w:t>2</w:t>
      </w:r>
      <w:r w:rsidRPr="005B6478">
        <w:rPr>
          <w:spacing w:val="-2"/>
          <w:sz w:val="28"/>
          <w:szCs w:val="28"/>
        </w:rPr>
        <w:t>.2017 № </w:t>
      </w:r>
      <w:r w:rsidR="0098098B">
        <w:rPr>
          <w:spacing w:val="-2"/>
          <w:sz w:val="28"/>
          <w:szCs w:val="28"/>
        </w:rPr>
        <w:t>106</w:t>
      </w:r>
      <w:r w:rsidRPr="005B6478">
        <w:rPr>
          <w:spacing w:val="-2"/>
          <w:sz w:val="28"/>
          <w:szCs w:val="28"/>
        </w:rPr>
        <w:t xml:space="preserve"> «Об утверждении бюджетного прогноза </w:t>
      </w:r>
      <w:r w:rsidR="0098098B">
        <w:rPr>
          <w:spacing w:val="-2"/>
          <w:sz w:val="28"/>
          <w:szCs w:val="28"/>
        </w:rPr>
        <w:t>Орловского района</w:t>
      </w:r>
      <w:r w:rsidRPr="005B6478">
        <w:rPr>
          <w:sz w:val="28"/>
          <w:szCs w:val="28"/>
        </w:rPr>
        <w:t xml:space="preserve"> на период 2017</w:t>
      </w:r>
      <w:r>
        <w:rPr>
          <w:sz w:val="28"/>
          <w:szCs w:val="28"/>
        </w:rPr>
        <w:t> </w:t>
      </w:r>
      <w:r w:rsidRPr="005B647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5B6478">
        <w:rPr>
          <w:sz w:val="28"/>
          <w:szCs w:val="28"/>
        </w:rPr>
        <w:t>2030</w:t>
      </w:r>
      <w:r>
        <w:rPr>
          <w:sz w:val="28"/>
          <w:szCs w:val="28"/>
        </w:rPr>
        <w:t> </w:t>
      </w:r>
      <w:r w:rsidRPr="005B6478">
        <w:rPr>
          <w:sz w:val="28"/>
          <w:szCs w:val="28"/>
        </w:rPr>
        <w:t xml:space="preserve">годов» </w:t>
      </w:r>
      <w:r w:rsidRPr="005B6478">
        <w:rPr>
          <w:bCs/>
          <w:sz w:val="28"/>
          <w:szCs w:val="28"/>
        </w:rPr>
        <w:t>изменени</w:t>
      </w:r>
      <w:r w:rsidR="00724ABD">
        <w:rPr>
          <w:bCs/>
          <w:sz w:val="28"/>
          <w:szCs w:val="28"/>
        </w:rPr>
        <w:t xml:space="preserve">я </w:t>
      </w:r>
      <w:r w:rsidRPr="005B6478">
        <w:rPr>
          <w:bCs/>
          <w:sz w:val="28"/>
          <w:szCs w:val="28"/>
        </w:rPr>
        <w:t>согласно приложению.</w:t>
      </w:r>
    </w:p>
    <w:p w:rsidR="0098098B" w:rsidRDefault="0098098B" w:rsidP="0098098B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2.  </w:t>
      </w:r>
      <w:r>
        <w:rPr>
          <w:rFonts w:eastAsia="Calibri"/>
          <w:sz w:val="28"/>
          <w:szCs w:val="28"/>
          <w:lang w:eastAsia="en-US"/>
        </w:rPr>
        <w:t>Настоящее постановление подлежит размещению на официальном сайте Администрации Орловского района в информационно-телекоммуникационной сети «Интернет»  вступает в силу со дня его официального обнародования.</w:t>
      </w:r>
    </w:p>
    <w:p w:rsidR="0098098B" w:rsidRPr="00DE5377" w:rsidRDefault="0098098B" w:rsidP="0098098B">
      <w:pPr>
        <w:ind w:firstLine="851"/>
        <w:jc w:val="both"/>
        <w:rPr>
          <w:sz w:val="28"/>
        </w:rPr>
      </w:pPr>
      <w:r w:rsidRPr="00DE5377">
        <w:rPr>
          <w:sz w:val="28"/>
          <w:szCs w:val="28"/>
        </w:rPr>
        <w:t>3.</w:t>
      </w:r>
      <w:r w:rsidRPr="00DE5377">
        <w:rPr>
          <w:sz w:val="28"/>
          <w:szCs w:val="28"/>
          <w:lang w:val="en-US"/>
        </w:rPr>
        <w:t> </w:t>
      </w:r>
      <w:r w:rsidRPr="00DE5377">
        <w:rPr>
          <w:sz w:val="28"/>
          <w:szCs w:val="28"/>
        </w:rPr>
        <w:t>Контроль за выполнением настоящего постановления возложить на </w:t>
      </w:r>
      <w:r>
        <w:rPr>
          <w:sz w:val="28"/>
          <w:szCs w:val="28"/>
        </w:rPr>
        <w:t xml:space="preserve">заведующего финансовым отделом Администрации Орловского района </w:t>
      </w:r>
      <w:proofErr w:type="spellStart"/>
      <w:r>
        <w:rPr>
          <w:sz w:val="28"/>
          <w:szCs w:val="28"/>
        </w:rPr>
        <w:t>Лячину</w:t>
      </w:r>
      <w:proofErr w:type="spellEnd"/>
      <w:r>
        <w:rPr>
          <w:sz w:val="28"/>
          <w:szCs w:val="28"/>
        </w:rPr>
        <w:t xml:space="preserve"> Е.А.</w:t>
      </w:r>
    </w:p>
    <w:p w:rsidR="005B6478" w:rsidRDefault="005B6478" w:rsidP="005B6478">
      <w:pPr>
        <w:tabs>
          <w:tab w:val="left" w:pos="7655"/>
        </w:tabs>
        <w:ind w:right="7342"/>
        <w:jc w:val="center"/>
        <w:rPr>
          <w:sz w:val="28"/>
        </w:rPr>
      </w:pPr>
    </w:p>
    <w:p w:rsidR="005B6478" w:rsidRDefault="005B6478" w:rsidP="005B6478">
      <w:pPr>
        <w:tabs>
          <w:tab w:val="left" w:pos="7655"/>
        </w:tabs>
        <w:ind w:right="7342"/>
        <w:jc w:val="center"/>
        <w:rPr>
          <w:sz w:val="28"/>
        </w:rPr>
      </w:pPr>
    </w:p>
    <w:p w:rsidR="005B6478" w:rsidRDefault="005B6478" w:rsidP="005B6478">
      <w:pPr>
        <w:tabs>
          <w:tab w:val="left" w:pos="7655"/>
        </w:tabs>
        <w:ind w:right="7342"/>
        <w:jc w:val="center"/>
        <w:rPr>
          <w:sz w:val="28"/>
        </w:rPr>
      </w:pPr>
    </w:p>
    <w:p w:rsidR="0098098B" w:rsidRPr="00D42B4A" w:rsidRDefault="0098098B" w:rsidP="0098098B">
      <w:pPr>
        <w:jc w:val="both"/>
        <w:rPr>
          <w:sz w:val="28"/>
          <w:szCs w:val="28"/>
        </w:rPr>
      </w:pPr>
      <w:r w:rsidRPr="00D42B4A">
        <w:rPr>
          <w:sz w:val="28"/>
          <w:szCs w:val="28"/>
        </w:rPr>
        <w:t>Глава Администрации</w:t>
      </w:r>
    </w:p>
    <w:p w:rsidR="0098098B" w:rsidRPr="00D42B4A" w:rsidRDefault="0098098B" w:rsidP="0098098B">
      <w:pPr>
        <w:jc w:val="both"/>
        <w:rPr>
          <w:sz w:val="28"/>
          <w:szCs w:val="28"/>
        </w:rPr>
      </w:pPr>
      <w:r w:rsidRPr="00D42B4A">
        <w:rPr>
          <w:sz w:val="28"/>
          <w:szCs w:val="28"/>
        </w:rPr>
        <w:t>Орловского района</w:t>
      </w:r>
      <w:r w:rsidRPr="00D42B4A">
        <w:rPr>
          <w:sz w:val="28"/>
          <w:szCs w:val="28"/>
        </w:rPr>
        <w:tab/>
      </w:r>
      <w:r w:rsidRPr="00D42B4A">
        <w:rPr>
          <w:sz w:val="28"/>
          <w:szCs w:val="28"/>
        </w:rPr>
        <w:tab/>
      </w:r>
      <w:r w:rsidRPr="00D42B4A">
        <w:rPr>
          <w:sz w:val="28"/>
          <w:szCs w:val="28"/>
        </w:rPr>
        <w:tab/>
      </w:r>
      <w:r w:rsidRPr="00D42B4A">
        <w:rPr>
          <w:sz w:val="28"/>
          <w:szCs w:val="28"/>
        </w:rPr>
        <w:tab/>
      </w:r>
      <w:r w:rsidRPr="00D42B4A">
        <w:rPr>
          <w:sz w:val="28"/>
          <w:szCs w:val="28"/>
        </w:rPr>
        <w:tab/>
      </w:r>
      <w:r w:rsidRPr="00D42B4A">
        <w:rPr>
          <w:sz w:val="28"/>
          <w:szCs w:val="28"/>
        </w:rPr>
        <w:tab/>
      </w:r>
      <w:r w:rsidRPr="00D42B4A">
        <w:rPr>
          <w:sz w:val="28"/>
          <w:szCs w:val="28"/>
        </w:rPr>
        <w:tab/>
      </w:r>
      <w:r w:rsidRPr="00D42B4A">
        <w:rPr>
          <w:sz w:val="28"/>
          <w:szCs w:val="28"/>
        </w:rPr>
        <w:tab/>
        <w:t>Ю.В. Харенко</w:t>
      </w:r>
    </w:p>
    <w:p w:rsidR="005B6478" w:rsidRDefault="005B6478" w:rsidP="005B6478">
      <w:pPr>
        <w:rPr>
          <w:sz w:val="28"/>
        </w:rPr>
      </w:pPr>
    </w:p>
    <w:p w:rsidR="005B6478" w:rsidRDefault="005B6478" w:rsidP="005B6478">
      <w:pPr>
        <w:rPr>
          <w:sz w:val="28"/>
        </w:rPr>
      </w:pPr>
    </w:p>
    <w:p w:rsidR="005B6478" w:rsidRPr="00096504" w:rsidRDefault="005B6478" w:rsidP="005B6478">
      <w:pPr>
        <w:rPr>
          <w:sz w:val="28"/>
        </w:rPr>
      </w:pPr>
    </w:p>
    <w:p w:rsidR="0098098B" w:rsidRDefault="0098098B" w:rsidP="0098098B">
      <w:pPr>
        <w:widowControl w:val="0"/>
        <w:autoSpaceDE w:val="0"/>
        <w:autoSpaceDN w:val="0"/>
        <w:adjustRightInd w:val="0"/>
        <w:spacing w:line="218" w:lineRule="auto"/>
        <w:jc w:val="both"/>
        <w:rPr>
          <w:sz w:val="28"/>
          <w:szCs w:val="18"/>
        </w:rPr>
      </w:pPr>
      <w:r>
        <w:rPr>
          <w:sz w:val="28"/>
          <w:szCs w:val="18"/>
        </w:rPr>
        <w:t>Постановление вносит</w:t>
      </w:r>
    </w:p>
    <w:p w:rsidR="0098098B" w:rsidRDefault="0098098B" w:rsidP="0098098B">
      <w:pPr>
        <w:widowControl w:val="0"/>
        <w:autoSpaceDE w:val="0"/>
        <w:autoSpaceDN w:val="0"/>
        <w:adjustRightInd w:val="0"/>
        <w:spacing w:line="218" w:lineRule="auto"/>
        <w:jc w:val="both"/>
        <w:rPr>
          <w:sz w:val="28"/>
          <w:szCs w:val="18"/>
        </w:rPr>
      </w:pPr>
      <w:r>
        <w:rPr>
          <w:sz w:val="28"/>
          <w:szCs w:val="18"/>
        </w:rPr>
        <w:t>финансовый отдел Администрации</w:t>
      </w:r>
    </w:p>
    <w:p w:rsidR="00724ABD" w:rsidRDefault="0098098B" w:rsidP="0098098B">
      <w:pPr>
        <w:suppressAutoHyphens/>
        <w:spacing w:line="235" w:lineRule="auto"/>
        <w:rPr>
          <w:sz w:val="28"/>
          <w:szCs w:val="28"/>
        </w:rPr>
      </w:pPr>
      <w:r>
        <w:rPr>
          <w:sz w:val="28"/>
          <w:szCs w:val="18"/>
        </w:rPr>
        <w:t>Орловского района</w:t>
      </w:r>
    </w:p>
    <w:p w:rsidR="005B6478" w:rsidRPr="005B6478" w:rsidRDefault="005B6478" w:rsidP="005B6478">
      <w:pPr>
        <w:rPr>
          <w:kern w:val="2"/>
          <w:sz w:val="28"/>
          <w:szCs w:val="28"/>
        </w:rPr>
        <w:sectPr w:rsidR="005B6478" w:rsidRPr="005B6478" w:rsidSect="00724ABD">
          <w:headerReference w:type="default" r:id="rId9"/>
          <w:pgSz w:w="11907" w:h="16839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EE7AE6" w:rsidRDefault="00EE7AE6" w:rsidP="00EE7AE6">
      <w:pPr>
        <w:pageBreakBefore/>
        <w:spacing w:line="232" w:lineRule="auto"/>
        <w:ind w:left="6237" w:firstLine="8931"/>
        <w:jc w:val="center"/>
        <w:rPr>
          <w:sz w:val="28"/>
          <w:szCs w:val="28"/>
        </w:rPr>
      </w:pPr>
      <w:bookmarkStart w:id="0" w:name="Par52"/>
      <w:bookmarkEnd w:id="0"/>
      <w:r>
        <w:rPr>
          <w:sz w:val="28"/>
          <w:szCs w:val="28"/>
        </w:rPr>
        <w:lastRenderedPageBreak/>
        <w:t xml:space="preserve">Приложение </w:t>
      </w:r>
    </w:p>
    <w:p w:rsidR="00EE7AE6" w:rsidRDefault="00EE7AE6" w:rsidP="00EE7AE6">
      <w:pPr>
        <w:spacing w:line="232" w:lineRule="auto"/>
        <w:ind w:left="6237" w:firstLine="89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98098B">
        <w:rPr>
          <w:sz w:val="28"/>
          <w:szCs w:val="28"/>
        </w:rPr>
        <w:t>Администрации</w:t>
      </w:r>
    </w:p>
    <w:p w:rsidR="00EE7AE6" w:rsidRDefault="0098098B" w:rsidP="00EE7AE6">
      <w:pPr>
        <w:spacing w:line="232" w:lineRule="auto"/>
        <w:ind w:left="6237" w:firstLine="8931"/>
        <w:jc w:val="center"/>
        <w:rPr>
          <w:sz w:val="28"/>
          <w:szCs w:val="28"/>
        </w:rPr>
      </w:pPr>
      <w:r>
        <w:rPr>
          <w:sz w:val="28"/>
          <w:szCs w:val="28"/>
        </w:rPr>
        <w:t>Орловского района</w:t>
      </w:r>
    </w:p>
    <w:p w:rsidR="00EE7AE6" w:rsidRDefault="00EE7AE6" w:rsidP="00EE7AE6">
      <w:pPr>
        <w:spacing w:line="232" w:lineRule="auto"/>
        <w:ind w:left="6237" w:firstLine="8931"/>
        <w:jc w:val="center"/>
        <w:rPr>
          <w:sz w:val="28"/>
        </w:rPr>
      </w:pPr>
      <w:r>
        <w:rPr>
          <w:sz w:val="28"/>
        </w:rPr>
        <w:t>от __________ № _____</w:t>
      </w:r>
    </w:p>
    <w:p w:rsidR="00F6711A" w:rsidRDefault="00F6711A" w:rsidP="00F6711A">
      <w:pPr>
        <w:suppressAutoHyphens/>
        <w:spacing w:line="235" w:lineRule="auto"/>
        <w:rPr>
          <w:sz w:val="28"/>
          <w:szCs w:val="28"/>
        </w:rPr>
      </w:pPr>
    </w:p>
    <w:p w:rsidR="00F6711A" w:rsidRDefault="00F6711A" w:rsidP="000870E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F6711A" w:rsidRDefault="00F6711A" w:rsidP="000870E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</w:t>
      </w:r>
      <w:r w:rsidR="00DF4C2F">
        <w:rPr>
          <w:sz w:val="28"/>
          <w:szCs w:val="28"/>
        </w:rPr>
        <w:t>в</w:t>
      </w:r>
      <w:r>
        <w:rPr>
          <w:sz w:val="28"/>
          <w:szCs w:val="28"/>
        </w:rPr>
        <w:t xml:space="preserve"> постановлени</w:t>
      </w:r>
      <w:r w:rsidR="00DF4C2F">
        <w:rPr>
          <w:sz w:val="28"/>
          <w:szCs w:val="28"/>
        </w:rPr>
        <w:t>е</w:t>
      </w:r>
    </w:p>
    <w:p w:rsidR="00F6711A" w:rsidRDefault="0098098B" w:rsidP="000870ED">
      <w:pPr>
        <w:suppressAutoHyphens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Администрации Орловского района </w:t>
      </w:r>
      <w:r w:rsidR="00F6711A" w:rsidRPr="005B6478">
        <w:rPr>
          <w:spacing w:val="-2"/>
          <w:sz w:val="28"/>
          <w:szCs w:val="28"/>
        </w:rPr>
        <w:t>от </w:t>
      </w:r>
      <w:r>
        <w:rPr>
          <w:spacing w:val="-2"/>
          <w:sz w:val="28"/>
          <w:szCs w:val="28"/>
        </w:rPr>
        <w:t>28</w:t>
      </w:r>
      <w:r w:rsidR="00F6711A" w:rsidRPr="005B6478">
        <w:rPr>
          <w:spacing w:val="-2"/>
          <w:sz w:val="28"/>
          <w:szCs w:val="28"/>
        </w:rPr>
        <w:t>.0</w:t>
      </w:r>
      <w:r>
        <w:rPr>
          <w:spacing w:val="-2"/>
          <w:sz w:val="28"/>
          <w:szCs w:val="28"/>
        </w:rPr>
        <w:t>2</w:t>
      </w:r>
      <w:r w:rsidR="00F6711A" w:rsidRPr="005B6478">
        <w:rPr>
          <w:spacing w:val="-2"/>
          <w:sz w:val="28"/>
          <w:szCs w:val="28"/>
        </w:rPr>
        <w:t>.2017 № </w:t>
      </w:r>
      <w:r>
        <w:rPr>
          <w:spacing w:val="-2"/>
          <w:sz w:val="28"/>
          <w:szCs w:val="28"/>
        </w:rPr>
        <w:t>106</w:t>
      </w:r>
    </w:p>
    <w:p w:rsidR="00F6711A" w:rsidRDefault="00F6711A" w:rsidP="000870ED">
      <w:pPr>
        <w:suppressAutoHyphens/>
        <w:jc w:val="center"/>
        <w:rPr>
          <w:sz w:val="28"/>
          <w:szCs w:val="28"/>
        </w:rPr>
      </w:pPr>
      <w:r w:rsidRPr="005B6478">
        <w:rPr>
          <w:spacing w:val="-2"/>
          <w:sz w:val="28"/>
          <w:szCs w:val="28"/>
        </w:rPr>
        <w:t xml:space="preserve">«Об утверждении бюджетного прогноза </w:t>
      </w:r>
      <w:r w:rsidR="0098098B">
        <w:rPr>
          <w:spacing w:val="-2"/>
          <w:sz w:val="28"/>
          <w:szCs w:val="28"/>
        </w:rPr>
        <w:t>Орловского района</w:t>
      </w:r>
    </w:p>
    <w:p w:rsidR="00F6711A" w:rsidRDefault="00F6711A" w:rsidP="000870ED">
      <w:pPr>
        <w:suppressAutoHyphens/>
        <w:jc w:val="center"/>
        <w:rPr>
          <w:sz w:val="28"/>
          <w:szCs w:val="28"/>
        </w:rPr>
      </w:pPr>
      <w:r w:rsidRPr="005B6478">
        <w:rPr>
          <w:sz w:val="28"/>
          <w:szCs w:val="28"/>
        </w:rPr>
        <w:t>на период 2017</w:t>
      </w:r>
      <w:r>
        <w:rPr>
          <w:sz w:val="28"/>
          <w:szCs w:val="28"/>
        </w:rPr>
        <w:t> </w:t>
      </w:r>
      <w:r w:rsidRPr="005B647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5B6478">
        <w:rPr>
          <w:sz w:val="28"/>
          <w:szCs w:val="28"/>
        </w:rPr>
        <w:t>2030</w:t>
      </w:r>
      <w:r>
        <w:rPr>
          <w:sz w:val="28"/>
          <w:szCs w:val="28"/>
        </w:rPr>
        <w:t> </w:t>
      </w:r>
      <w:r w:rsidRPr="005B6478">
        <w:rPr>
          <w:sz w:val="28"/>
          <w:szCs w:val="28"/>
        </w:rPr>
        <w:t>годов»</w:t>
      </w:r>
    </w:p>
    <w:p w:rsidR="00F6711A" w:rsidRDefault="00F6711A" w:rsidP="000870ED">
      <w:pPr>
        <w:suppressAutoHyphens/>
        <w:jc w:val="center"/>
        <w:rPr>
          <w:sz w:val="28"/>
          <w:szCs w:val="28"/>
        </w:rPr>
      </w:pPr>
    </w:p>
    <w:p w:rsidR="00DF4C2F" w:rsidRPr="00DF4C2F" w:rsidRDefault="00DF4C2F" w:rsidP="00935A5F">
      <w:pPr>
        <w:suppressAutoHyphens/>
        <w:rPr>
          <w:sz w:val="28"/>
          <w:szCs w:val="28"/>
        </w:rPr>
      </w:pPr>
      <w:r>
        <w:rPr>
          <w:sz w:val="28"/>
          <w:szCs w:val="28"/>
        </w:rPr>
        <w:t>В приложении</w:t>
      </w:r>
      <w:r w:rsidRPr="00DF4C2F">
        <w:rPr>
          <w:sz w:val="28"/>
          <w:szCs w:val="28"/>
        </w:rPr>
        <w:t>:</w:t>
      </w:r>
    </w:p>
    <w:p w:rsidR="00935A5F" w:rsidRDefault="00935A5F" w:rsidP="00935A5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 w:rsidR="00DF4C2F">
        <w:rPr>
          <w:sz w:val="28"/>
          <w:szCs w:val="28"/>
        </w:rPr>
        <w:t>А</w:t>
      </w:r>
      <w:r>
        <w:rPr>
          <w:sz w:val="28"/>
          <w:szCs w:val="28"/>
        </w:rPr>
        <w:t>бзац</w:t>
      </w:r>
      <w:r w:rsidR="008C3D2A">
        <w:rPr>
          <w:sz w:val="28"/>
          <w:szCs w:val="28"/>
        </w:rPr>
        <w:t>десятый</w:t>
      </w:r>
      <w:r w:rsidR="00DF4C2F">
        <w:rPr>
          <w:sz w:val="28"/>
          <w:szCs w:val="28"/>
        </w:rPr>
        <w:t xml:space="preserve">раздела «Общие положения» </w:t>
      </w:r>
      <w:r>
        <w:rPr>
          <w:sz w:val="28"/>
          <w:szCs w:val="28"/>
        </w:rPr>
        <w:t>изложить в редакции</w:t>
      </w:r>
      <w:r w:rsidRPr="00935A5F">
        <w:rPr>
          <w:sz w:val="28"/>
          <w:szCs w:val="28"/>
        </w:rPr>
        <w:t>:</w:t>
      </w:r>
    </w:p>
    <w:p w:rsidR="00935A5F" w:rsidRDefault="00935A5F" w:rsidP="00935A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 период 2021 - 2023 годов параметры бюджетного прогноза сформированы с учетом первоначально утвержденного </w:t>
      </w:r>
      <w:r w:rsidR="008C3D2A">
        <w:rPr>
          <w:sz w:val="28"/>
          <w:szCs w:val="28"/>
        </w:rPr>
        <w:t xml:space="preserve">Решения Собрания депутатов Орловского района </w:t>
      </w:r>
      <w:r>
        <w:rPr>
          <w:sz w:val="28"/>
          <w:szCs w:val="28"/>
        </w:rPr>
        <w:t xml:space="preserve"> от 2</w:t>
      </w:r>
      <w:r w:rsidR="008C3D2A">
        <w:rPr>
          <w:sz w:val="28"/>
          <w:szCs w:val="28"/>
        </w:rPr>
        <w:t>5</w:t>
      </w:r>
      <w:r>
        <w:rPr>
          <w:sz w:val="28"/>
          <w:szCs w:val="28"/>
        </w:rPr>
        <w:t xml:space="preserve">.12.2020 № </w:t>
      </w:r>
      <w:r w:rsidR="008C3D2A">
        <w:rPr>
          <w:sz w:val="28"/>
          <w:szCs w:val="28"/>
        </w:rPr>
        <w:t>261</w:t>
      </w:r>
      <w:r>
        <w:rPr>
          <w:sz w:val="28"/>
          <w:szCs w:val="28"/>
        </w:rPr>
        <w:t xml:space="preserve"> "О бюджете</w:t>
      </w:r>
      <w:r w:rsidR="008C3D2A">
        <w:rPr>
          <w:sz w:val="28"/>
          <w:szCs w:val="28"/>
        </w:rPr>
        <w:t xml:space="preserve"> Орловского района</w:t>
      </w:r>
      <w:r>
        <w:rPr>
          <w:sz w:val="28"/>
          <w:szCs w:val="28"/>
        </w:rPr>
        <w:t xml:space="preserve"> на 2021 год и на плановый период 2022 и 2023 годов"</w:t>
      </w:r>
      <w:r w:rsidR="008C3D2A">
        <w:rPr>
          <w:sz w:val="28"/>
          <w:szCs w:val="28"/>
        </w:rPr>
        <w:t xml:space="preserve">. </w:t>
      </w:r>
      <w:r>
        <w:rPr>
          <w:sz w:val="28"/>
          <w:szCs w:val="28"/>
        </w:rPr>
        <w:t>На период 2024 - 2030 годов предусматриваются параметры бездефицитного бюджета с учетом формирования расходов под уровень доходных источников.».</w:t>
      </w:r>
    </w:p>
    <w:p w:rsidR="00F6711A" w:rsidRPr="00724ABD" w:rsidRDefault="00935A5F" w:rsidP="00F6711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711A">
        <w:rPr>
          <w:sz w:val="28"/>
          <w:szCs w:val="28"/>
        </w:rPr>
        <w:t xml:space="preserve">. </w:t>
      </w:r>
      <w:r w:rsidR="00DF4C2F">
        <w:rPr>
          <w:sz w:val="28"/>
          <w:szCs w:val="28"/>
        </w:rPr>
        <w:t>Р</w:t>
      </w:r>
      <w:r w:rsidR="00F6711A">
        <w:rPr>
          <w:sz w:val="28"/>
          <w:szCs w:val="28"/>
        </w:rPr>
        <w:t xml:space="preserve">аздел 2 «Прогноз основных характеристик бюджета </w:t>
      </w:r>
      <w:r w:rsidR="008C3D2A">
        <w:rPr>
          <w:sz w:val="28"/>
          <w:szCs w:val="28"/>
        </w:rPr>
        <w:t>Орловского района</w:t>
      </w:r>
      <w:r w:rsidR="00F6711A">
        <w:rPr>
          <w:sz w:val="28"/>
          <w:szCs w:val="28"/>
        </w:rPr>
        <w:t>» изложить в редакции</w:t>
      </w:r>
      <w:r w:rsidR="00F6711A" w:rsidRPr="00724ABD">
        <w:rPr>
          <w:sz w:val="28"/>
          <w:szCs w:val="28"/>
        </w:rPr>
        <w:t>:</w:t>
      </w:r>
    </w:p>
    <w:p w:rsidR="00B36388" w:rsidRDefault="00B36388" w:rsidP="00726D3C">
      <w:pPr>
        <w:suppressAutoHyphens/>
        <w:spacing w:line="254" w:lineRule="auto"/>
        <w:jc w:val="center"/>
        <w:rPr>
          <w:kern w:val="2"/>
          <w:sz w:val="28"/>
          <w:szCs w:val="28"/>
        </w:rPr>
      </w:pPr>
    </w:p>
    <w:p w:rsidR="005B6478" w:rsidRDefault="000870ED" w:rsidP="00726D3C">
      <w:pPr>
        <w:suppressAutoHyphens/>
        <w:spacing w:line="254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5B6478" w:rsidRPr="005B6478">
        <w:rPr>
          <w:kern w:val="2"/>
          <w:sz w:val="28"/>
          <w:szCs w:val="28"/>
        </w:rPr>
        <w:t xml:space="preserve">2. Прогноз основных характеристик бюджета </w:t>
      </w:r>
      <w:r w:rsidR="00D36EEF">
        <w:rPr>
          <w:kern w:val="2"/>
          <w:sz w:val="28"/>
          <w:szCs w:val="28"/>
        </w:rPr>
        <w:t>Орловского района</w:t>
      </w:r>
    </w:p>
    <w:p w:rsidR="005B6478" w:rsidRPr="005B6478" w:rsidRDefault="005B6478" w:rsidP="00726D3C">
      <w:pPr>
        <w:autoSpaceDE w:val="0"/>
        <w:autoSpaceDN w:val="0"/>
        <w:adjustRightInd w:val="0"/>
        <w:spacing w:line="254" w:lineRule="auto"/>
        <w:jc w:val="right"/>
        <w:rPr>
          <w:kern w:val="2"/>
          <w:sz w:val="28"/>
          <w:szCs w:val="28"/>
        </w:rPr>
      </w:pPr>
      <w:r w:rsidRPr="005B6478">
        <w:rPr>
          <w:kern w:val="2"/>
          <w:sz w:val="28"/>
          <w:szCs w:val="28"/>
        </w:rPr>
        <w:t>(</w:t>
      </w:r>
      <w:proofErr w:type="spellStart"/>
      <w:r w:rsidR="008C3D2A">
        <w:rPr>
          <w:kern w:val="2"/>
          <w:sz w:val="28"/>
          <w:szCs w:val="28"/>
        </w:rPr>
        <w:t>тыс</w:t>
      </w:r>
      <w:proofErr w:type="spellEnd"/>
      <w:r w:rsidRPr="005B6478">
        <w:rPr>
          <w:kern w:val="2"/>
          <w:sz w:val="28"/>
          <w:szCs w:val="28"/>
        </w:rPr>
        <w:t xml:space="preserve"> рублей)</w:t>
      </w:r>
    </w:p>
    <w:tbl>
      <w:tblPr>
        <w:tblStyle w:val="afff1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083"/>
        <w:gridCol w:w="1470"/>
        <w:gridCol w:w="1404"/>
        <w:gridCol w:w="1401"/>
        <w:gridCol w:w="1401"/>
        <w:gridCol w:w="1596"/>
        <w:gridCol w:w="1401"/>
        <w:gridCol w:w="1401"/>
        <w:gridCol w:w="1401"/>
        <w:gridCol w:w="1401"/>
        <w:gridCol w:w="1401"/>
        <w:gridCol w:w="1401"/>
        <w:gridCol w:w="1401"/>
        <w:gridCol w:w="1401"/>
        <w:gridCol w:w="1401"/>
      </w:tblGrid>
      <w:tr w:rsidR="005B6478" w:rsidRPr="00726D3C" w:rsidTr="005B6478">
        <w:tc>
          <w:tcPr>
            <w:tcW w:w="2010" w:type="dxa"/>
            <w:vMerge w:val="restart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58" w:type="dxa"/>
            <w:gridSpan w:val="14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Год периода прогнозирования</w:t>
            </w:r>
          </w:p>
        </w:tc>
      </w:tr>
      <w:tr w:rsidR="005B6478" w:rsidRPr="00726D3C" w:rsidTr="005B6478">
        <w:tc>
          <w:tcPr>
            <w:tcW w:w="2010" w:type="dxa"/>
            <w:vMerge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2017</w:t>
            </w:r>
          </w:p>
        </w:tc>
        <w:tc>
          <w:tcPr>
            <w:tcW w:w="916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2018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1040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2025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2027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2029</w:t>
            </w:r>
          </w:p>
        </w:tc>
        <w:tc>
          <w:tcPr>
            <w:tcW w:w="913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2030</w:t>
            </w:r>
          </w:p>
        </w:tc>
      </w:tr>
    </w:tbl>
    <w:p w:rsidR="005B6478" w:rsidRPr="005B6478" w:rsidRDefault="005B6478" w:rsidP="00726D3C">
      <w:pPr>
        <w:spacing w:line="254" w:lineRule="auto"/>
        <w:rPr>
          <w:sz w:val="2"/>
          <w:szCs w:val="2"/>
        </w:rPr>
      </w:pPr>
    </w:p>
    <w:tbl>
      <w:tblPr>
        <w:tblStyle w:val="afff1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084"/>
        <w:gridCol w:w="1471"/>
        <w:gridCol w:w="1405"/>
        <w:gridCol w:w="1400"/>
        <w:gridCol w:w="1400"/>
        <w:gridCol w:w="1595"/>
        <w:gridCol w:w="1401"/>
        <w:gridCol w:w="1401"/>
        <w:gridCol w:w="1401"/>
        <w:gridCol w:w="1401"/>
        <w:gridCol w:w="1401"/>
        <w:gridCol w:w="1401"/>
        <w:gridCol w:w="1401"/>
        <w:gridCol w:w="1401"/>
        <w:gridCol w:w="1401"/>
      </w:tblGrid>
      <w:tr w:rsidR="005B6478" w:rsidRPr="00726D3C" w:rsidTr="00D36EEF">
        <w:trPr>
          <w:cantSplit/>
          <w:tblHeader/>
        </w:trPr>
        <w:tc>
          <w:tcPr>
            <w:tcW w:w="3084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471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405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400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400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595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401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1401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1401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401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1401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1401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1401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1401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1401" w:type="dxa"/>
            <w:hideMark/>
          </w:tcPr>
          <w:p w:rsidR="005B6478" w:rsidRPr="00726D3C" w:rsidRDefault="005B6478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15</w:t>
            </w:r>
          </w:p>
        </w:tc>
      </w:tr>
      <w:tr w:rsidR="005B6478" w:rsidRPr="00726D3C" w:rsidTr="00D36EEF">
        <w:trPr>
          <w:cantSplit/>
        </w:trPr>
        <w:tc>
          <w:tcPr>
            <w:tcW w:w="22964" w:type="dxa"/>
            <w:gridSpan w:val="15"/>
            <w:hideMark/>
          </w:tcPr>
          <w:p w:rsidR="005B6478" w:rsidRPr="00726D3C" w:rsidRDefault="005B6478" w:rsidP="008C3D2A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Показатели консолидированного бюджета </w:t>
            </w:r>
            <w:r w:rsidR="008C3D2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Орловского района</w:t>
            </w:r>
          </w:p>
        </w:tc>
      </w:tr>
      <w:tr w:rsidR="00D36EEF" w:rsidRPr="00726D3C" w:rsidTr="00D36EEF">
        <w:trPr>
          <w:cantSplit/>
        </w:trPr>
        <w:tc>
          <w:tcPr>
            <w:tcW w:w="3084" w:type="dxa"/>
            <w:hideMark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Доходы, </w:t>
            </w:r>
          </w:p>
          <w:p w:rsidR="00D36EEF" w:rsidRPr="00726D3C" w:rsidRDefault="00D36EEF" w:rsidP="00726D3C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471" w:type="dxa"/>
            <w:hideMark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1022883,2</w:t>
            </w:r>
          </w:p>
        </w:tc>
        <w:tc>
          <w:tcPr>
            <w:tcW w:w="1405" w:type="dxa"/>
            <w:hideMark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1077969,2</w:t>
            </w:r>
          </w:p>
        </w:tc>
        <w:tc>
          <w:tcPr>
            <w:tcW w:w="1400" w:type="dxa"/>
            <w:hideMark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1140481,1</w:t>
            </w:r>
          </w:p>
        </w:tc>
        <w:tc>
          <w:tcPr>
            <w:tcW w:w="1400" w:type="dxa"/>
            <w:hideMark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1263233,8</w:t>
            </w:r>
          </w:p>
        </w:tc>
        <w:tc>
          <w:tcPr>
            <w:tcW w:w="1595" w:type="dxa"/>
            <w:hideMark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1410936,0</w:t>
            </w:r>
          </w:p>
        </w:tc>
        <w:tc>
          <w:tcPr>
            <w:tcW w:w="1401" w:type="dxa"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1397111,1</w:t>
            </w:r>
          </w:p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01" w:type="dxa"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1395688,7</w:t>
            </w:r>
          </w:p>
        </w:tc>
        <w:tc>
          <w:tcPr>
            <w:tcW w:w="1401" w:type="dxa"/>
          </w:tcPr>
          <w:p w:rsidR="00D36EEF" w:rsidRPr="00E93676" w:rsidRDefault="00E93676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1154897,0</w:t>
            </w:r>
          </w:p>
        </w:tc>
        <w:tc>
          <w:tcPr>
            <w:tcW w:w="1401" w:type="dxa"/>
          </w:tcPr>
          <w:p w:rsidR="00D36EEF" w:rsidRPr="00B27754" w:rsidRDefault="00E93676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1169238,9</w:t>
            </w:r>
          </w:p>
        </w:tc>
        <w:tc>
          <w:tcPr>
            <w:tcW w:w="1401" w:type="dxa"/>
          </w:tcPr>
          <w:p w:rsidR="00D36EEF" w:rsidRPr="00B27754" w:rsidRDefault="00E93676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1184154,6</w:t>
            </w:r>
          </w:p>
        </w:tc>
        <w:tc>
          <w:tcPr>
            <w:tcW w:w="1401" w:type="dxa"/>
          </w:tcPr>
          <w:p w:rsidR="00D36EEF" w:rsidRPr="00B27754" w:rsidRDefault="00E93676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1199666,8</w:t>
            </w:r>
          </w:p>
        </w:tc>
        <w:tc>
          <w:tcPr>
            <w:tcW w:w="1401" w:type="dxa"/>
          </w:tcPr>
          <w:p w:rsidR="00D36EEF" w:rsidRPr="00B27754" w:rsidRDefault="00E93676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1215799,5</w:t>
            </w:r>
          </w:p>
        </w:tc>
        <w:tc>
          <w:tcPr>
            <w:tcW w:w="1401" w:type="dxa"/>
          </w:tcPr>
          <w:p w:rsidR="00D36EEF" w:rsidRPr="00B27754" w:rsidRDefault="00E93676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1232577,</w:t>
            </w:r>
            <w:r w:rsidR="00477DD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D36EEF" w:rsidRPr="00B27754" w:rsidRDefault="00E93676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1250026,7</w:t>
            </w:r>
          </w:p>
        </w:tc>
      </w:tr>
      <w:tr w:rsidR="00D36EEF" w:rsidRPr="00726D3C" w:rsidTr="00D36EEF">
        <w:trPr>
          <w:cantSplit/>
        </w:trPr>
        <w:tc>
          <w:tcPr>
            <w:tcW w:w="3084" w:type="dxa"/>
            <w:hideMark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71" w:type="dxa"/>
            <w:hideMark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232583,8</w:t>
            </w:r>
          </w:p>
        </w:tc>
        <w:tc>
          <w:tcPr>
            <w:tcW w:w="1405" w:type="dxa"/>
            <w:hideMark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243404,7</w:t>
            </w:r>
          </w:p>
        </w:tc>
        <w:tc>
          <w:tcPr>
            <w:tcW w:w="1400" w:type="dxa"/>
            <w:hideMark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250704,1</w:t>
            </w:r>
          </w:p>
        </w:tc>
        <w:tc>
          <w:tcPr>
            <w:tcW w:w="1400" w:type="dxa"/>
            <w:hideMark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en-US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  <w:lang w:val="en-US"/>
              </w:rPr>
              <w:t>302629</w:t>
            </w: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,</w:t>
            </w: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  <w:lang w:val="en-US"/>
              </w:rPr>
              <w:t>8</w:t>
            </w:r>
          </w:p>
        </w:tc>
        <w:tc>
          <w:tcPr>
            <w:tcW w:w="1595" w:type="dxa"/>
            <w:hideMark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303558,2</w:t>
            </w:r>
          </w:p>
        </w:tc>
        <w:tc>
          <w:tcPr>
            <w:tcW w:w="1401" w:type="dxa"/>
            <w:hideMark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328851,8</w:t>
            </w:r>
          </w:p>
        </w:tc>
        <w:tc>
          <w:tcPr>
            <w:tcW w:w="1401" w:type="dxa"/>
            <w:hideMark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344757,9</w:t>
            </w:r>
          </w:p>
        </w:tc>
        <w:tc>
          <w:tcPr>
            <w:tcW w:w="1401" w:type="dxa"/>
            <w:hideMark/>
          </w:tcPr>
          <w:p w:rsidR="00D36EEF" w:rsidRPr="00FF7F14" w:rsidRDefault="00B2775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FF7F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358548,2</w:t>
            </w:r>
          </w:p>
        </w:tc>
        <w:tc>
          <w:tcPr>
            <w:tcW w:w="1401" w:type="dxa"/>
            <w:hideMark/>
          </w:tcPr>
          <w:p w:rsidR="00D36EEF" w:rsidRPr="00FF7F14" w:rsidRDefault="00B2775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FF7F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372890,1</w:t>
            </w:r>
          </w:p>
        </w:tc>
        <w:tc>
          <w:tcPr>
            <w:tcW w:w="1401" w:type="dxa"/>
            <w:hideMark/>
          </w:tcPr>
          <w:p w:rsidR="00D36EEF" w:rsidRPr="00FF7F14" w:rsidRDefault="00B2775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FF7F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387805,8</w:t>
            </w:r>
          </w:p>
        </w:tc>
        <w:tc>
          <w:tcPr>
            <w:tcW w:w="1401" w:type="dxa"/>
            <w:hideMark/>
          </w:tcPr>
          <w:p w:rsidR="00D36EEF" w:rsidRPr="00FF7F14" w:rsidRDefault="00B2775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FF7F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403318,0</w:t>
            </w:r>
          </w:p>
        </w:tc>
        <w:tc>
          <w:tcPr>
            <w:tcW w:w="1401" w:type="dxa"/>
            <w:hideMark/>
          </w:tcPr>
          <w:p w:rsidR="00D36EEF" w:rsidRPr="00FF7F14" w:rsidRDefault="00B2775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FF7F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419450,7</w:t>
            </w:r>
          </w:p>
        </w:tc>
        <w:tc>
          <w:tcPr>
            <w:tcW w:w="1401" w:type="dxa"/>
            <w:hideMark/>
          </w:tcPr>
          <w:p w:rsidR="00D36EEF" w:rsidRPr="00FF7F14" w:rsidRDefault="00B2775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FF7F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436228,7</w:t>
            </w:r>
          </w:p>
        </w:tc>
        <w:tc>
          <w:tcPr>
            <w:tcW w:w="1401" w:type="dxa"/>
            <w:hideMark/>
          </w:tcPr>
          <w:p w:rsidR="00D36EEF" w:rsidRPr="00FF7F14" w:rsidRDefault="00B2775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FF7F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453677,9</w:t>
            </w:r>
          </w:p>
        </w:tc>
      </w:tr>
      <w:tr w:rsidR="00E93676" w:rsidRPr="00726D3C" w:rsidTr="00D36EEF">
        <w:trPr>
          <w:cantSplit/>
        </w:trPr>
        <w:tc>
          <w:tcPr>
            <w:tcW w:w="3084" w:type="dxa"/>
            <w:hideMark/>
          </w:tcPr>
          <w:p w:rsidR="00E93676" w:rsidRPr="00726D3C" w:rsidRDefault="00E93676" w:rsidP="00726D3C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71" w:type="dxa"/>
            <w:hideMark/>
          </w:tcPr>
          <w:p w:rsidR="00E93676" w:rsidRPr="00D36EEF" w:rsidRDefault="00E93676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790299,4</w:t>
            </w:r>
          </w:p>
        </w:tc>
        <w:tc>
          <w:tcPr>
            <w:tcW w:w="1405" w:type="dxa"/>
            <w:hideMark/>
          </w:tcPr>
          <w:p w:rsidR="00E93676" w:rsidRPr="00D36EEF" w:rsidRDefault="00E93676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834564,5</w:t>
            </w:r>
          </w:p>
        </w:tc>
        <w:tc>
          <w:tcPr>
            <w:tcW w:w="1400" w:type="dxa"/>
            <w:hideMark/>
          </w:tcPr>
          <w:p w:rsidR="00E93676" w:rsidRPr="00D36EEF" w:rsidRDefault="00E93676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889777,0</w:t>
            </w:r>
          </w:p>
        </w:tc>
        <w:tc>
          <w:tcPr>
            <w:tcW w:w="1400" w:type="dxa"/>
            <w:hideMark/>
          </w:tcPr>
          <w:p w:rsidR="00E93676" w:rsidRPr="00D36EEF" w:rsidRDefault="00E93676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960604,0</w:t>
            </w:r>
          </w:p>
        </w:tc>
        <w:tc>
          <w:tcPr>
            <w:tcW w:w="1595" w:type="dxa"/>
            <w:hideMark/>
          </w:tcPr>
          <w:p w:rsidR="00E93676" w:rsidRPr="00726D3C" w:rsidRDefault="00E93676" w:rsidP="007D0653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1107377,8</w:t>
            </w:r>
          </w:p>
        </w:tc>
        <w:tc>
          <w:tcPr>
            <w:tcW w:w="1401" w:type="dxa"/>
          </w:tcPr>
          <w:p w:rsidR="00E93676" w:rsidRPr="00726D3C" w:rsidRDefault="00E93676" w:rsidP="007D0653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1068259,3</w:t>
            </w:r>
          </w:p>
        </w:tc>
        <w:tc>
          <w:tcPr>
            <w:tcW w:w="1401" w:type="dxa"/>
          </w:tcPr>
          <w:p w:rsidR="00E93676" w:rsidRPr="00726D3C" w:rsidRDefault="00E93676" w:rsidP="007D0653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1050930,8</w:t>
            </w:r>
          </w:p>
        </w:tc>
        <w:tc>
          <w:tcPr>
            <w:tcW w:w="1401" w:type="dxa"/>
          </w:tcPr>
          <w:p w:rsidR="00E93676" w:rsidRPr="00FF7F14" w:rsidRDefault="00E93676" w:rsidP="00726D3C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FF7F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796348,8</w:t>
            </w:r>
          </w:p>
        </w:tc>
        <w:tc>
          <w:tcPr>
            <w:tcW w:w="1401" w:type="dxa"/>
          </w:tcPr>
          <w:p w:rsidR="00E93676" w:rsidRPr="00FF7F14" w:rsidRDefault="00E93676" w:rsidP="00E93676">
            <w:pPr>
              <w:jc w:val="center"/>
            </w:pPr>
            <w:r w:rsidRPr="00FF7F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796348,8</w:t>
            </w:r>
          </w:p>
        </w:tc>
        <w:tc>
          <w:tcPr>
            <w:tcW w:w="1401" w:type="dxa"/>
          </w:tcPr>
          <w:p w:rsidR="00E93676" w:rsidRPr="00FF7F14" w:rsidRDefault="00E93676" w:rsidP="00E93676">
            <w:pPr>
              <w:jc w:val="center"/>
            </w:pPr>
            <w:r w:rsidRPr="00FF7F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796348,8</w:t>
            </w:r>
          </w:p>
        </w:tc>
        <w:tc>
          <w:tcPr>
            <w:tcW w:w="1401" w:type="dxa"/>
          </w:tcPr>
          <w:p w:rsidR="00E93676" w:rsidRPr="00FF7F14" w:rsidRDefault="00E93676" w:rsidP="00E93676">
            <w:pPr>
              <w:jc w:val="center"/>
            </w:pPr>
            <w:r w:rsidRPr="00FF7F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796348,8</w:t>
            </w:r>
          </w:p>
        </w:tc>
        <w:tc>
          <w:tcPr>
            <w:tcW w:w="1401" w:type="dxa"/>
          </w:tcPr>
          <w:p w:rsidR="00E93676" w:rsidRPr="00FF7F14" w:rsidRDefault="00E93676" w:rsidP="00E93676">
            <w:pPr>
              <w:jc w:val="center"/>
            </w:pPr>
            <w:r w:rsidRPr="00FF7F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796348,8</w:t>
            </w:r>
          </w:p>
        </w:tc>
        <w:tc>
          <w:tcPr>
            <w:tcW w:w="1401" w:type="dxa"/>
          </w:tcPr>
          <w:p w:rsidR="00E93676" w:rsidRPr="00FF7F14" w:rsidRDefault="00E93676" w:rsidP="00E93676">
            <w:pPr>
              <w:jc w:val="center"/>
            </w:pPr>
            <w:r w:rsidRPr="00FF7F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796348,8</w:t>
            </w:r>
          </w:p>
        </w:tc>
        <w:tc>
          <w:tcPr>
            <w:tcW w:w="1401" w:type="dxa"/>
          </w:tcPr>
          <w:p w:rsidR="00E93676" w:rsidRPr="00FF7F14" w:rsidRDefault="00E93676" w:rsidP="00E93676">
            <w:pPr>
              <w:jc w:val="center"/>
            </w:pPr>
            <w:r w:rsidRPr="00FF7F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796348,8</w:t>
            </w:r>
          </w:p>
        </w:tc>
      </w:tr>
      <w:tr w:rsidR="00477DD5" w:rsidRPr="00726D3C" w:rsidTr="00D36EEF">
        <w:trPr>
          <w:cantSplit/>
        </w:trPr>
        <w:tc>
          <w:tcPr>
            <w:tcW w:w="3084" w:type="dxa"/>
            <w:hideMark/>
          </w:tcPr>
          <w:p w:rsidR="00477DD5" w:rsidRPr="00726D3C" w:rsidRDefault="00477DD5" w:rsidP="00726D3C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</w:t>
            </w:r>
          </w:p>
        </w:tc>
        <w:tc>
          <w:tcPr>
            <w:tcW w:w="1471" w:type="dxa"/>
            <w:hideMark/>
          </w:tcPr>
          <w:p w:rsidR="00477DD5" w:rsidRPr="00D36EEF" w:rsidRDefault="00477DD5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1032365,4</w:t>
            </w:r>
          </w:p>
        </w:tc>
        <w:tc>
          <w:tcPr>
            <w:tcW w:w="1405" w:type="dxa"/>
            <w:hideMark/>
          </w:tcPr>
          <w:p w:rsidR="00477DD5" w:rsidRPr="00D36EEF" w:rsidRDefault="00477DD5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1077969,2</w:t>
            </w:r>
          </w:p>
        </w:tc>
        <w:tc>
          <w:tcPr>
            <w:tcW w:w="1400" w:type="dxa"/>
          </w:tcPr>
          <w:p w:rsidR="00477DD5" w:rsidRPr="00D36EEF" w:rsidRDefault="00477DD5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1148194,1</w:t>
            </w:r>
          </w:p>
        </w:tc>
        <w:tc>
          <w:tcPr>
            <w:tcW w:w="1400" w:type="dxa"/>
          </w:tcPr>
          <w:p w:rsidR="00477DD5" w:rsidRPr="00D36EEF" w:rsidRDefault="00477DD5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1276825,0</w:t>
            </w:r>
          </w:p>
        </w:tc>
        <w:tc>
          <w:tcPr>
            <w:tcW w:w="1595" w:type="dxa"/>
          </w:tcPr>
          <w:p w:rsidR="00477DD5" w:rsidRPr="00727DD6" w:rsidRDefault="00477DD5" w:rsidP="00C7631F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1424580,4</w:t>
            </w:r>
          </w:p>
        </w:tc>
        <w:tc>
          <w:tcPr>
            <w:tcW w:w="1401" w:type="dxa"/>
          </w:tcPr>
          <w:p w:rsidR="00477DD5" w:rsidRPr="00727DD6" w:rsidRDefault="00477DD5" w:rsidP="00B334C2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1413870,6</w:t>
            </w:r>
          </w:p>
        </w:tc>
        <w:tc>
          <w:tcPr>
            <w:tcW w:w="1401" w:type="dxa"/>
          </w:tcPr>
          <w:p w:rsidR="00477DD5" w:rsidRPr="00727DD6" w:rsidRDefault="00477DD5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1412501,3</w:t>
            </w:r>
          </w:p>
        </w:tc>
        <w:tc>
          <w:tcPr>
            <w:tcW w:w="1401" w:type="dxa"/>
          </w:tcPr>
          <w:p w:rsidR="00477DD5" w:rsidRPr="00E93676" w:rsidRDefault="00477DD5" w:rsidP="00477DD5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1154897,0</w:t>
            </w:r>
          </w:p>
        </w:tc>
        <w:tc>
          <w:tcPr>
            <w:tcW w:w="1401" w:type="dxa"/>
          </w:tcPr>
          <w:p w:rsidR="00477DD5" w:rsidRPr="00B27754" w:rsidRDefault="00477DD5" w:rsidP="00477DD5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1169238,9</w:t>
            </w:r>
          </w:p>
        </w:tc>
        <w:tc>
          <w:tcPr>
            <w:tcW w:w="1401" w:type="dxa"/>
          </w:tcPr>
          <w:p w:rsidR="00477DD5" w:rsidRPr="00B27754" w:rsidRDefault="00477DD5" w:rsidP="00477DD5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1184154,6</w:t>
            </w:r>
          </w:p>
        </w:tc>
        <w:tc>
          <w:tcPr>
            <w:tcW w:w="1401" w:type="dxa"/>
          </w:tcPr>
          <w:p w:rsidR="00477DD5" w:rsidRPr="00B27754" w:rsidRDefault="00477DD5" w:rsidP="00477DD5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1199666,8</w:t>
            </w:r>
          </w:p>
        </w:tc>
        <w:tc>
          <w:tcPr>
            <w:tcW w:w="1401" w:type="dxa"/>
          </w:tcPr>
          <w:p w:rsidR="00477DD5" w:rsidRPr="00B27754" w:rsidRDefault="00477DD5" w:rsidP="00477DD5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1215799,5</w:t>
            </w:r>
          </w:p>
        </w:tc>
        <w:tc>
          <w:tcPr>
            <w:tcW w:w="1401" w:type="dxa"/>
          </w:tcPr>
          <w:p w:rsidR="00477DD5" w:rsidRPr="00B27754" w:rsidRDefault="00477DD5" w:rsidP="00477DD5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1232577,5</w:t>
            </w:r>
          </w:p>
        </w:tc>
        <w:tc>
          <w:tcPr>
            <w:tcW w:w="1401" w:type="dxa"/>
          </w:tcPr>
          <w:p w:rsidR="00477DD5" w:rsidRPr="00B27754" w:rsidRDefault="00477DD5" w:rsidP="00477DD5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1250026,7</w:t>
            </w:r>
          </w:p>
        </w:tc>
      </w:tr>
      <w:tr w:rsidR="00D36EEF" w:rsidRPr="00726D3C" w:rsidTr="00D36EEF">
        <w:trPr>
          <w:cantSplit/>
        </w:trPr>
        <w:tc>
          <w:tcPr>
            <w:tcW w:w="3084" w:type="dxa"/>
            <w:hideMark/>
          </w:tcPr>
          <w:p w:rsidR="00D36EEF" w:rsidRPr="00726D3C" w:rsidRDefault="00D36EEF" w:rsidP="00726D3C">
            <w:pPr>
              <w:shd w:val="clear" w:color="auto" w:fill="FFFFFF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>Дефицит/профицит</w:t>
            </w:r>
          </w:p>
        </w:tc>
        <w:tc>
          <w:tcPr>
            <w:tcW w:w="1471" w:type="dxa"/>
            <w:hideMark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-9482,2</w:t>
            </w:r>
          </w:p>
        </w:tc>
        <w:tc>
          <w:tcPr>
            <w:tcW w:w="1405" w:type="dxa"/>
            <w:hideMark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-7049,6</w:t>
            </w:r>
          </w:p>
        </w:tc>
        <w:tc>
          <w:tcPr>
            <w:tcW w:w="1400" w:type="dxa"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-7713,0</w:t>
            </w:r>
          </w:p>
        </w:tc>
        <w:tc>
          <w:tcPr>
            <w:tcW w:w="1400" w:type="dxa"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-13591,2</w:t>
            </w:r>
          </w:p>
        </w:tc>
        <w:tc>
          <w:tcPr>
            <w:tcW w:w="1595" w:type="dxa"/>
          </w:tcPr>
          <w:p w:rsidR="00D36EEF" w:rsidRPr="00727DD6" w:rsidRDefault="00D00870" w:rsidP="00C7631F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-13644,4</w:t>
            </w:r>
          </w:p>
        </w:tc>
        <w:tc>
          <w:tcPr>
            <w:tcW w:w="1401" w:type="dxa"/>
            <w:hideMark/>
          </w:tcPr>
          <w:p w:rsidR="00D36EEF" w:rsidRPr="00727DD6" w:rsidRDefault="00D00870" w:rsidP="00B334C2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-16759,5</w:t>
            </w:r>
          </w:p>
        </w:tc>
        <w:tc>
          <w:tcPr>
            <w:tcW w:w="1401" w:type="dxa"/>
            <w:hideMark/>
          </w:tcPr>
          <w:p w:rsidR="00D36EEF" w:rsidRPr="00727DD6" w:rsidRDefault="00D00870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-16812,6</w:t>
            </w:r>
          </w:p>
        </w:tc>
        <w:tc>
          <w:tcPr>
            <w:tcW w:w="1401" w:type="dxa"/>
            <w:hideMark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</w:tr>
      <w:tr w:rsidR="00D36EEF" w:rsidRPr="00726D3C" w:rsidTr="00D36EEF">
        <w:trPr>
          <w:cantSplit/>
        </w:trPr>
        <w:tc>
          <w:tcPr>
            <w:tcW w:w="3084" w:type="dxa"/>
            <w:hideMark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471" w:type="dxa"/>
            <w:hideMark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9482,2</w:t>
            </w:r>
          </w:p>
        </w:tc>
        <w:tc>
          <w:tcPr>
            <w:tcW w:w="1405" w:type="dxa"/>
            <w:hideMark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7049,6</w:t>
            </w:r>
          </w:p>
        </w:tc>
        <w:tc>
          <w:tcPr>
            <w:tcW w:w="1400" w:type="dxa"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7713,0</w:t>
            </w:r>
          </w:p>
        </w:tc>
        <w:tc>
          <w:tcPr>
            <w:tcW w:w="1400" w:type="dxa"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13591,2</w:t>
            </w:r>
          </w:p>
        </w:tc>
        <w:tc>
          <w:tcPr>
            <w:tcW w:w="1595" w:type="dxa"/>
          </w:tcPr>
          <w:p w:rsidR="00D36EEF" w:rsidRPr="00727DD6" w:rsidRDefault="00D00870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13644,4</w:t>
            </w:r>
          </w:p>
        </w:tc>
        <w:tc>
          <w:tcPr>
            <w:tcW w:w="1401" w:type="dxa"/>
            <w:hideMark/>
          </w:tcPr>
          <w:p w:rsidR="00D36EEF" w:rsidRPr="00727DD6" w:rsidRDefault="00D00870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16759,5</w:t>
            </w:r>
          </w:p>
        </w:tc>
        <w:tc>
          <w:tcPr>
            <w:tcW w:w="1401" w:type="dxa"/>
            <w:hideMark/>
          </w:tcPr>
          <w:p w:rsidR="00D36EEF" w:rsidRPr="00727DD6" w:rsidRDefault="00D00870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color w:val="FFFF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16812,6</w:t>
            </w:r>
          </w:p>
        </w:tc>
        <w:tc>
          <w:tcPr>
            <w:tcW w:w="1401" w:type="dxa"/>
            <w:hideMark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</w:tr>
      <w:tr w:rsidR="005B6478" w:rsidRPr="00726D3C" w:rsidTr="00D36EEF">
        <w:trPr>
          <w:cantSplit/>
        </w:trPr>
        <w:tc>
          <w:tcPr>
            <w:tcW w:w="22964" w:type="dxa"/>
            <w:gridSpan w:val="15"/>
            <w:hideMark/>
          </w:tcPr>
          <w:p w:rsidR="005B6478" w:rsidRPr="00726D3C" w:rsidRDefault="005B6478" w:rsidP="008C3D2A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Показатели бюджета </w:t>
            </w:r>
            <w:r w:rsidR="008C3D2A">
              <w:rPr>
                <w:rFonts w:ascii="Times New Roman" w:hAnsi="Times New Roman" w:cs="Times New Roman"/>
                <w:bCs/>
                <w:sz w:val="24"/>
                <w:szCs w:val="24"/>
              </w:rPr>
              <w:t>Орловского района</w:t>
            </w:r>
          </w:p>
        </w:tc>
      </w:tr>
      <w:tr w:rsidR="00D36EEF" w:rsidRPr="00726D3C" w:rsidTr="00D36EEF">
        <w:trPr>
          <w:cantSplit/>
        </w:trPr>
        <w:tc>
          <w:tcPr>
            <w:tcW w:w="3084" w:type="dxa"/>
            <w:hideMark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Доходы, </w:t>
            </w:r>
          </w:p>
          <w:p w:rsidR="00D36EEF" w:rsidRPr="00726D3C" w:rsidRDefault="00D36EEF" w:rsidP="00726D3C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471" w:type="dxa"/>
            <w:hideMark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929483,1</w:t>
            </w:r>
          </w:p>
        </w:tc>
        <w:tc>
          <w:tcPr>
            <w:tcW w:w="1405" w:type="dxa"/>
            <w:hideMark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966875,1</w:t>
            </w:r>
          </w:p>
        </w:tc>
        <w:tc>
          <w:tcPr>
            <w:tcW w:w="1400" w:type="dxa"/>
            <w:hideMark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1020003,3</w:t>
            </w:r>
          </w:p>
        </w:tc>
        <w:tc>
          <w:tcPr>
            <w:tcW w:w="1400" w:type="dxa"/>
            <w:hideMark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1133815,3</w:t>
            </w:r>
          </w:p>
        </w:tc>
        <w:tc>
          <w:tcPr>
            <w:tcW w:w="1595" w:type="dxa"/>
            <w:hideMark/>
          </w:tcPr>
          <w:p w:rsidR="00D36EEF" w:rsidRPr="00726D3C" w:rsidRDefault="003C14E2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1340063,6</w:t>
            </w:r>
          </w:p>
        </w:tc>
        <w:tc>
          <w:tcPr>
            <w:tcW w:w="1401" w:type="dxa"/>
            <w:hideMark/>
          </w:tcPr>
          <w:p w:rsidR="00D36EEF" w:rsidRPr="00726D3C" w:rsidRDefault="003C14E2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1322741,5</w:t>
            </w:r>
          </w:p>
        </w:tc>
        <w:tc>
          <w:tcPr>
            <w:tcW w:w="1401" w:type="dxa"/>
            <w:hideMark/>
          </w:tcPr>
          <w:p w:rsidR="00D36EEF" w:rsidRPr="00726D3C" w:rsidRDefault="003C14E2" w:rsidP="00E101F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1318128,3</w:t>
            </w:r>
          </w:p>
        </w:tc>
        <w:tc>
          <w:tcPr>
            <w:tcW w:w="1401" w:type="dxa"/>
            <w:hideMark/>
          </w:tcPr>
          <w:p w:rsidR="00D36EEF" w:rsidRPr="00B27754" w:rsidRDefault="00FF7F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1076800,4</w:t>
            </w:r>
          </w:p>
        </w:tc>
        <w:tc>
          <w:tcPr>
            <w:tcW w:w="1401" w:type="dxa"/>
            <w:hideMark/>
          </w:tcPr>
          <w:p w:rsidR="00D36EEF" w:rsidRPr="00B27754" w:rsidRDefault="00FF7F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1088018,5</w:t>
            </w:r>
          </w:p>
        </w:tc>
        <w:tc>
          <w:tcPr>
            <w:tcW w:w="1401" w:type="dxa"/>
            <w:hideMark/>
          </w:tcPr>
          <w:p w:rsidR="00D36EEF" w:rsidRPr="00B27754" w:rsidRDefault="00FF7F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1099685,3</w:t>
            </w:r>
          </w:p>
        </w:tc>
        <w:tc>
          <w:tcPr>
            <w:tcW w:w="1401" w:type="dxa"/>
            <w:hideMark/>
          </w:tcPr>
          <w:p w:rsidR="00D36EEF" w:rsidRPr="00B27754" w:rsidRDefault="00FF7F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1111818,7</w:t>
            </w:r>
          </w:p>
        </w:tc>
        <w:tc>
          <w:tcPr>
            <w:tcW w:w="1401" w:type="dxa"/>
            <w:hideMark/>
          </w:tcPr>
          <w:p w:rsidR="00D36EEF" w:rsidRPr="00B27754" w:rsidRDefault="00FF7F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1124437,5</w:t>
            </w:r>
          </w:p>
        </w:tc>
        <w:tc>
          <w:tcPr>
            <w:tcW w:w="1401" w:type="dxa"/>
          </w:tcPr>
          <w:p w:rsidR="00D36EEF" w:rsidRPr="00B27754" w:rsidRDefault="00FF7F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1137561,1</w:t>
            </w:r>
          </w:p>
        </w:tc>
        <w:tc>
          <w:tcPr>
            <w:tcW w:w="1401" w:type="dxa"/>
          </w:tcPr>
          <w:p w:rsidR="00D36EEF" w:rsidRPr="00B27754" w:rsidRDefault="00FF7F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1151209,5</w:t>
            </w:r>
          </w:p>
        </w:tc>
      </w:tr>
      <w:tr w:rsidR="00D36EEF" w:rsidRPr="00726D3C" w:rsidTr="00D36EEF">
        <w:trPr>
          <w:cantSplit/>
        </w:trPr>
        <w:tc>
          <w:tcPr>
            <w:tcW w:w="3084" w:type="dxa"/>
            <w:hideMark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71" w:type="dxa"/>
            <w:hideMark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172663,1</w:t>
            </w:r>
          </w:p>
        </w:tc>
        <w:tc>
          <w:tcPr>
            <w:tcW w:w="1405" w:type="dxa"/>
            <w:hideMark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181786,8</w:t>
            </w:r>
          </w:p>
        </w:tc>
        <w:tc>
          <w:tcPr>
            <w:tcW w:w="1400" w:type="dxa"/>
            <w:hideMark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189450,0</w:t>
            </w:r>
          </w:p>
        </w:tc>
        <w:tc>
          <w:tcPr>
            <w:tcW w:w="1400" w:type="dxa"/>
            <w:hideMark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234863,0</w:t>
            </w:r>
          </w:p>
        </w:tc>
        <w:tc>
          <w:tcPr>
            <w:tcW w:w="1595" w:type="dxa"/>
            <w:hideMark/>
          </w:tcPr>
          <w:p w:rsidR="003C14E2" w:rsidRPr="00726D3C" w:rsidRDefault="003C14E2" w:rsidP="003C14E2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235042,3</w:t>
            </w:r>
          </w:p>
        </w:tc>
        <w:tc>
          <w:tcPr>
            <w:tcW w:w="1401" w:type="dxa"/>
            <w:hideMark/>
          </w:tcPr>
          <w:p w:rsidR="00D36EEF" w:rsidRPr="00726D3C" w:rsidRDefault="003C14E2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256861,5</w:t>
            </w:r>
          </w:p>
        </w:tc>
        <w:tc>
          <w:tcPr>
            <w:tcW w:w="1401" w:type="dxa"/>
            <w:hideMark/>
          </w:tcPr>
          <w:p w:rsidR="00D36EEF" w:rsidRPr="00726D3C" w:rsidRDefault="003C14E2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269665,0</w:t>
            </w:r>
          </w:p>
        </w:tc>
        <w:tc>
          <w:tcPr>
            <w:tcW w:w="1401" w:type="dxa"/>
            <w:hideMark/>
          </w:tcPr>
          <w:p w:rsidR="00D36EEF" w:rsidRPr="00FF7F14" w:rsidRDefault="00B2775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FF7F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280451,6</w:t>
            </w:r>
          </w:p>
        </w:tc>
        <w:tc>
          <w:tcPr>
            <w:tcW w:w="1401" w:type="dxa"/>
            <w:hideMark/>
          </w:tcPr>
          <w:p w:rsidR="00D36EEF" w:rsidRPr="00FF7F14" w:rsidRDefault="00B2775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FF7F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291669,7</w:t>
            </w:r>
          </w:p>
        </w:tc>
        <w:tc>
          <w:tcPr>
            <w:tcW w:w="1401" w:type="dxa"/>
            <w:hideMark/>
          </w:tcPr>
          <w:p w:rsidR="00D36EEF" w:rsidRPr="00FF7F14" w:rsidRDefault="00B2775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FF7F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303336,5</w:t>
            </w:r>
          </w:p>
        </w:tc>
        <w:tc>
          <w:tcPr>
            <w:tcW w:w="1401" w:type="dxa"/>
            <w:hideMark/>
          </w:tcPr>
          <w:p w:rsidR="00D36EEF" w:rsidRPr="00FF7F14" w:rsidRDefault="00B2775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FF7F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315469,9</w:t>
            </w:r>
          </w:p>
        </w:tc>
        <w:tc>
          <w:tcPr>
            <w:tcW w:w="1401" w:type="dxa"/>
            <w:hideMark/>
          </w:tcPr>
          <w:p w:rsidR="00D36EEF" w:rsidRPr="00FF7F14" w:rsidRDefault="00B2775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FF7F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328088,7</w:t>
            </w:r>
          </w:p>
        </w:tc>
        <w:tc>
          <w:tcPr>
            <w:tcW w:w="1401" w:type="dxa"/>
            <w:hideMark/>
          </w:tcPr>
          <w:p w:rsidR="00D36EEF" w:rsidRPr="00FF7F14" w:rsidRDefault="00B2775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FF7F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341212,3</w:t>
            </w:r>
          </w:p>
        </w:tc>
        <w:tc>
          <w:tcPr>
            <w:tcW w:w="1401" w:type="dxa"/>
            <w:hideMark/>
          </w:tcPr>
          <w:p w:rsidR="00D36EEF" w:rsidRPr="00FF7F14" w:rsidRDefault="00B2775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FF7F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354860,7</w:t>
            </w:r>
          </w:p>
        </w:tc>
      </w:tr>
      <w:tr w:rsidR="00FF7F14" w:rsidRPr="00726D3C" w:rsidTr="00D36EEF">
        <w:trPr>
          <w:cantSplit/>
        </w:trPr>
        <w:tc>
          <w:tcPr>
            <w:tcW w:w="3084" w:type="dxa"/>
            <w:hideMark/>
          </w:tcPr>
          <w:p w:rsidR="00FF7F14" w:rsidRPr="00726D3C" w:rsidRDefault="00FF7F14" w:rsidP="00726D3C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71" w:type="dxa"/>
            <w:hideMark/>
          </w:tcPr>
          <w:p w:rsidR="00FF7F14" w:rsidRPr="00D36EEF" w:rsidRDefault="00FF7F14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756820,0</w:t>
            </w:r>
          </w:p>
        </w:tc>
        <w:tc>
          <w:tcPr>
            <w:tcW w:w="1405" w:type="dxa"/>
            <w:hideMark/>
          </w:tcPr>
          <w:p w:rsidR="00FF7F14" w:rsidRPr="00D36EEF" w:rsidRDefault="00FF7F14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785088,3</w:t>
            </w:r>
          </w:p>
        </w:tc>
        <w:tc>
          <w:tcPr>
            <w:tcW w:w="1400" w:type="dxa"/>
            <w:hideMark/>
          </w:tcPr>
          <w:p w:rsidR="00FF7F14" w:rsidRPr="00D36EEF" w:rsidRDefault="00FF7F14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830553,3</w:t>
            </w:r>
          </w:p>
        </w:tc>
        <w:tc>
          <w:tcPr>
            <w:tcW w:w="1400" w:type="dxa"/>
            <w:hideMark/>
          </w:tcPr>
          <w:p w:rsidR="00FF7F14" w:rsidRPr="00D36EEF" w:rsidRDefault="00FF7F14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898952,4</w:t>
            </w:r>
          </w:p>
        </w:tc>
        <w:tc>
          <w:tcPr>
            <w:tcW w:w="1595" w:type="dxa"/>
            <w:hideMark/>
          </w:tcPr>
          <w:p w:rsidR="00FF7F14" w:rsidRPr="00726D3C" w:rsidRDefault="00FF7F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1105021,3</w:t>
            </w:r>
          </w:p>
        </w:tc>
        <w:tc>
          <w:tcPr>
            <w:tcW w:w="1401" w:type="dxa"/>
          </w:tcPr>
          <w:p w:rsidR="00FF7F14" w:rsidRPr="00726D3C" w:rsidRDefault="00FF7F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1065880,0</w:t>
            </w:r>
          </w:p>
        </w:tc>
        <w:tc>
          <w:tcPr>
            <w:tcW w:w="1401" w:type="dxa"/>
          </w:tcPr>
          <w:p w:rsidR="00FF7F14" w:rsidRPr="00726D3C" w:rsidRDefault="00FF7F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1048463,3</w:t>
            </w:r>
          </w:p>
        </w:tc>
        <w:tc>
          <w:tcPr>
            <w:tcW w:w="1401" w:type="dxa"/>
          </w:tcPr>
          <w:p w:rsidR="00FF7F14" w:rsidRPr="00FF7F14" w:rsidRDefault="00FF7F14" w:rsidP="00B84A1F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FF7F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796348,8</w:t>
            </w:r>
          </w:p>
        </w:tc>
        <w:tc>
          <w:tcPr>
            <w:tcW w:w="1401" w:type="dxa"/>
          </w:tcPr>
          <w:p w:rsidR="00FF7F14" w:rsidRPr="00FF7F14" w:rsidRDefault="00FF7F14" w:rsidP="00B84A1F">
            <w:pPr>
              <w:jc w:val="center"/>
            </w:pPr>
            <w:r w:rsidRPr="00FF7F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796348,8</w:t>
            </w:r>
          </w:p>
        </w:tc>
        <w:tc>
          <w:tcPr>
            <w:tcW w:w="1401" w:type="dxa"/>
          </w:tcPr>
          <w:p w:rsidR="00FF7F14" w:rsidRPr="00FF7F14" w:rsidRDefault="00FF7F14" w:rsidP="00B84A1F">
            <w:pPr>
              <w:jc w:val="center"/>
            </w:pPr>
            <w:r w:rsidRPr="00FF7F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796348,8</w:t>
            </w:r>
          </w:p>
        </w:tc>
        <w:tc>
          <w:tcPr>
            <w:tcW w:w="1401" w:type="dxa"/>
          </w:tcPr>
          <w:p w:rsidR="00FF7F14" w:rsidRPr="00FF7F14" w:rsidRDefault="00FF7F14" w:rsidP="00B84A1F">
            <w:pPr>
              <w:jc w:val="center"/>
            </w:pPr>
            <w:r w:rsidRPr="00FF7F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796348,8</w:t>
            </w:r>
          </w:p>
        </w:tc>
        <w:tc>
          <w:tcPr>
            <w:tcW w:w="1401" w:type="dxa"/>
          </w:tcPr>
          <w:p w:rsidR="00FF7F14" w:rsidRPr="00FF7F14" w:rsidRDefault="00FF7F14" w:rsidP="00B84A1F">
            <w:pPr>
              <w:jc w:val="center"/>
            </w:pPr>
            <w:r w:rsidRPr="00FF7F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796348,8</w:t>
            </w:r>
          </w:p>
        </w:tc>
        <w:tc>
          <w:tcPr>
            <w:tcW w:w="1401" w:type="dxa"/>
          </w:tcPr>
          <w:p w:rsidR="00FF7F14" w:rsidRPr="00FF7F14" w:rsidRDefault="00FF7F14" w:rsidP="00B84A1F">
            <w:pPr>
              <w:jc w:val="center"/>
            </w:pPr>
            <w:r w:rsidRPr="00FF7F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796348,8</w:t>
            </w:r>
          </w:p>
        </w:tc>
        <w:tc>
          <w:tcPr>
            <w:tcW w:w="1401" w:type="dxa"/>
          </w:tcPr>
          <w:p w:rsidR="00FF7F14" w:rsidRPr="00FF7F14" w:rsidRDefault="00FF7F14" w:rsidP="00B84A1F">
            <w:pPr>
              <w:jc w:val="center"/>
            </w:pPr>
            <w:r w:rsidRPr="00FF7F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796348,8</w:t>
            </w:r>
          </w:p>
        </w:tc>
      </w:tr>
      <w:tr w:rsidR="00FF7F14" w:rsidRPr="00726D3C" w:rsidTr="00D36EEF">
        <w:trPr>
          <w:cantSplit/>
        </w:trPr>
        <w:tc>
          <w:tcPr>
            <w:tcW w:w="3084" w:type="dxa"/>
            <w:hideMark/>
          </w:tcPr>
          <w:p w:rsidR="00FF7F14" w:rsidRPr="00726D3C" w:rsidRDefault="00FF7F14" w:rsidP="00726D3C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</w:t>
            </w:r>
          </w:p>
        </w:tc>
        <w:tc>
          <w:tcPr>
            <w:tcW w:w="1471" w:type="dxa"/>
            <w:hideMark/>
          </w:tcPr>
          <w:p w:rsidR="00FF7F14" w:rsidRPr="00D36EEF" w:rsidRDefault="00FF7F14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934483,1</w:t>
            </w:r>
          </w:p>
        </w:tc>
        <w:tc>
          <w:tcPr>
            <w:tcW w:w="1405" w:type="dxa"/>
            <w:hideMark/>
          </w:tcPr>
          <w:p w:rsidR="00FF7F14" w:rsidRPr="00D36EEF" w:rsidRDefault="00FF7F14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971975,1</w:t>
            </w:r>
          </w:p>
        </w:tc>
        <w:tc>
          <w:tcPr>
            <w:tcW w:w="1400" w:type="dxa"/>
            <w:hideMark/>
          </w:tcPr>
          <w:p w:rsidR="00FF7F14" w:rsidRPr="00D36EEF" w:rsidRDefault="00FF7F14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1026503,3</w:t>
            </w:r>
          </w:p>
        </w:tc>
        <w:tc>
          <w:tcPr>
            <w:tcW w:w="1400" w:type="dxa"/>
            <w:hideMark/>
          </w:tcPr>
          <w:p w:rsidR="00FF7F14" w:rsidRPr="00D36EEF" w:rsidRDefault="00FF7F14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1146315,3</w:t>
            </w:r>
          </w:p>
        </w:tc>
        <w:tc>
          <w:tcPr>
            <w:tcW w:w="1595" w:type="dxa"/>
            <w:hideMark/>
          </w:tcPr>
          <w:p w:rsidR="00FF7F14" w:rsidRPr="00726D3C" w:rsidRDefault="00FF7F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1352563,6</w:t>
            </w:r>
          </w:p>
        </w:tc>
        <w:tc>
          <w:tcPr>
            <w:tcW w:w="1401" w:type="dxa"/>
          </w:tcPr>
          <w:p w:rsidR="00FF7F14" w:rsidRPr="00726D3C" w:rsidRDefault="00FF7F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1338241,5</w:t>
            </w:r>
          </w:p>
        </w:tc>
        <w:tc>
          <w:tcPr>
            <w:tcW w:w="1401" w:type="dxa"/>
          </w:tcPr>
          <w:p w:rsidR="00FF7F14" w:rsidRPr="00726D3C" w:rsidRDefault="00FF7F14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1333628,3</w:t>
            </w:r>
          </w:p>
        </w:tc>
        <w:tc>
          <w:tcPr>
            <w:tcW w:w="1401" w:type="dxa"/>
          </w:tcPr>
          <w:p w:rsidR="00FF7F14" w:rsidRPr="00B27754" w:rsidRDefault="00FF7F14" w:rsidP="00B84A1F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1076800,4</w:t>
            </w:r>
          </w:p>
        </w:tc>
        <w:tc>
          <w:tcPr>
            <w:tcW w:w="1401" w:type="dxa"/>
          </w:tcPr>
          <w:p w:rsidR="00FF7F14" w:rsidRPr="00B27754" w:rsidRDefault="00FF7F14" w:rsidP="00B84A1F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1088018,5</w:t>
            </w:r>
          </w:p>
        </w:tc>
        <w:tc>
          <w:tcPr>
            <w:tcW w:w="1401" w:type="dxa"/>
          </w:tcPr>
          <w:p w:rsidR="00FF7F14" w:rsidRPr="00B27754" w:rsidRDefault="00FF7F14" w:rsidP="00B84A1F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1099685,3</w:t>
            </w:r>
          </w:p>
        </w:tc>
        <w:tc>
          <w:tcPr>
            <w:tcW w:w="1401" w:type="dxa"/>
          </w:tcPr>
          <w:p w:rsidR="00FF7F14" w:rsidRPr="00B27754" w:rsidRDefault="00FF7F14" w:rsidP="00B84A1F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1111818,7</w:t>
            </w:r>
          </w:p>
        </w:tc>
        <w:tc>
          <w:tcPr>
            <w:tcW w:w="1401" w:type="dxa"/>
          </w:tcPr>
          <w:p w:rsidR="00FF7F14" w:rsidRPr="00B27754" w:rsidRDefault="00FF7F14" w:rsidP="00B84A1F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1124437,5</w:t>
            </w:r>
          </w:p>
        </w:tc>
        <w:tc>
          <w:tcPr>
            <w:tcW w:w="1401" w:type="dxa"/>
          </w:tcPr>
          <w:p w:rsidR="00FF7F14" w:rsidRPr="00B27754" w:rsidRDefault="00FF7F14" w:rsidP="00B84A1F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1137561,1</w:t>
            </w:r>
          </w:p>
        </w:tc>
        <w:tc>
          <w:tcPr>
            <w:tcW w:w="1401" w:type="dxa"/>
          </w:tcPr>
          <w:p w:rsidR="00FF7F14" w:rsidRPr="00B27754" w:rsidRDefault="00FF7F14" w:rsidP="00B84A1F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1151209,5</w:t>
            </w:r>
          </w:p>
        </w:tc>
      </w:tr>
      <w:tr w:rsidR="00D36EEF" w:rsidRPr="00726D3C" w:rsidTr="00D36EEF">
        <w:trPr>
          <w:cantSplit/>
        </w:trPr>
        <w:tc>
          <w:tcPr>
            <w:tcW w:w="3084" w:type="dxa"/>
            <w:hideMark/>
          </w:tcPr>
          <w:p w:rsidR="00D36EEF" w:rsidRPr="00726D3C" w:rsidRDefault="00D36EEF" w:rsidP="008C3295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(без учета условно утвержденных расходов)</w:t>
            </w:r>
          </w:p>
        </w:tc>
        <w:tc>
          <w:tcPr>
            <w:tcW w:w="1471" w:type="dxa"/>
            <w:hideMark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1405" w:type="dxa"/>
            <w:hideMark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1400" w:type="dxa"/>
            <w:hideMark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1400" w:type="dxa"/>
            <w:hideMark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5" w:type="dxa"/>
            <w:hideMark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–</w:t>
            </w:r>
          </w:p>
        </w:tc>
        <w:tc>
          <w:tcPr>
            <w:tcW w:w="1401" w:type="dxa"/>
          </w:tcPr>
          <w:p w:rsidR="00D36EEF" w:rsidRPr="00726D3C" w:rsidRDefault="003C14E2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1328941,5</w:t>
            </w:r>
          </w:p>
        </w:tc>
        <w:tc>
          <w:tcPr>
            <w:tcW w:w="1401" w:type="dxa"/>
          </w:tcPr>
          <w:p w:rsidR="00D36EEF" w:rsidRPr="00726D3C" w:rsidRDefault="000A3056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1315528,3</w:t>
            </w:r>
          </w:p>
        </w:tc>
        <w:tc>
          <w:tcPr>
            <w:tcW w:w="1401" w:type="dxa"/>
          </w:tcPr>
          <w:p w:rsidR="00D36EEF" w:rsidRPr="008C3295" w:rsidRDefault="008C3295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8C329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989492,3</w:t>
            </w:r>
          </w:p>
        </w:tc>
        <w:tc>
          <w:tcPr>
            <w:tcW w:w="1401" w:type="dxa"/>
          </w:tcPr>
          <w:p w:rsidR="00D36EEF" w:rsidRPr="008C3295" w:rsidRDefault="008C3295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8C329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967127,6</w:t>
            </w:r>
          </w:p>
        </w:tc>
        <w:tc>
          <w:tcPr>
            <w:tcW w:w="1401" w:type="dxa"/>
          </w:tcPr>
          <w:p w:rsidR="00D36EEF" w:rsidRPr="008C3295" w:rsidRDefault="008C3295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8C329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942587,4</w:t>
            </w:r>
          </w:p>
        </w:tc>
        <w:tc>
          <w:tcPr>
            <w:tcW w:w="1401" w:type="dxa"/>
          </w:tcPr>
          <w:p w:rsidR="00D36EEF" w:rsidRPr="008C3295" w:rsidRDefault="008C3295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8C329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915615,4</w:t>
            </w:r>
          </w:p>
        </w:tc>
        <w:tc>
          <w:tcPr>
            <w:tcW w:w="1401" w:type="dxa"/>
          </w:tcPr>
          <w:p w:rsidR="00D36EEF" w:rsidRPr="008C3295" w:rsidRDefault="008C3295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8C329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885920,5</w:t>
            </w:r>
          </w:p>
        </w:tc>
        <w:tc>
          <w:tcPr>
            <w:tcW w:w="1401" w:type="dxa"/>
          </w:tcPr>
          <w:p w:rsidR="00D36EEF" w:rsidRPr="008C3295" w:rsidRDefault="008C3295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8C329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853170,8</w:t>
            </w:r>
          </w:p>
        </w:tc>
        <w:tc>
          <w:tcPr>
            <w:tcW w:w="1401" w:type="dxa"/>
          </w:tcPr>
          <w:p w:rsidR="00D36EEF" w:rsidRPr="008C3295" w:rsidRDefault="008C3295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8C329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816987,4</w:t>
            </w:r>
          </w:p>
        </w:tc>
      </w:tr>
      <w:tr w:rsidR="00D36EEF" w:rsidRPr="00726D3C" w:rsidTr="00D36EEF">
        <w:trPr>
          <w:cantSplit/>
        </w:trPr>
        <w:tc>
          <w:tcPr>
            <w:tcW w:w="3084" w:type="dxa"/>
            <w:hideMark/>
          </w:tcPr>
          <w:p w:rsidR="00D36EEF" w:rsidRPr="00726D3C" w:rsidRDefault="00D36EEF" w:rsidP="00726D3C">
            <w:pPr>
              <w:shd w:val="clear" w:color="auto" w:fill="FFFFFF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>Дефицит/профицит</w:t>
            </w:r>
          </w:p>
        </w:tc>
        <w:tc>
          <w:tcPr>
            <w:tcW w:w="1471" w:type="dxa"/>
            <w:hideMark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-5000,0</w:t>
            </w:r>
          </w:p>
        </w:tc>
        <w:tc>
          <w:tcPr>
            <w:tcW w:w="1405" w:type="dxa"/>
            <w:hideMark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-5100,0</w:t>
            </w:r>
          </w:p>
        </w:tc>
        <w:tc>
          <w:tcPr>
            <w:tcW w:w="1400" w:type="dxa"/>
            <w:hideMark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-6500,0</w:t>
            </w:r>
          </w:p>
        </w:tc>
        <w:tc>
          <w:tcPr>
            <w:tcW w:w="1400" w:type="dxa"/>
            <w:hideMark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-12500,0</w:t>
            </w:r>
          </w:p>
        </w:tc>
        <w:tc>
          <w:tcPr>
            <w:tcW w:w="1595" w:type="dxa"/>
            <w:hideMark/>
          </w:tcPr>
          <w:p w:rsidR="00D36EEF" w:rsidRPr="00726D3C" w:rsidRDefault="000A3056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-12500,0</w:t>
            </w:r>
          </w:p>
        </w:tc>
        <w:tc>
          <w:tcPr>
            <w:tcW w:w="1401" w:type="dxa"/>
          </w:tcPr>
          <w:p w:rsidR="00D36EEF" w:rsidRPr="00726D3C" w:rsidRDefault="000A3056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-15500,0</w:t>
            </w:r>
          </w:p>
        </w:tc>
        <w:tc>
          <w:tcPr>
            <w:tcW w:w="1401" w:type="dxa"/>
          </w:tcPr>
          <w:p w:rsidR="00D36EEF" w:rsidRPr="00726D3C" w:rsidRDefault="000A3056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-15500,0</w:t>
            </w:r>
          </w:p>
        </w:tc>
        <w:tc>
          <w:tcPr>
            <w:tcW w:w="1401" w:type="dxa"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</w:tr>
      <w:tr w:rsidR="00D36EEF" w:rsidRPr="00726D3C" w:rsidTr="00D36EEF">
        <w:trPr>
          <w:cantSplit/>
        </w:trPr>
        <w:tc>
          <w:tcPr>
            <w:tcW w:w="3084" w:type="dxa"/>
            <w:hideMark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471" w:type="dxa"/>
            <w:hideMark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5000,0</w:t>
            </w:r>
          </w:p>
        </w:tc>
        <w:tc>
          <w:tcPr>
            <w:tcW w:w="1405" w:type="dxa"/>
            <w:hideMark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5100,0</w:t>
            </w:r>
          </w:p>
        </w:tc>
        <w:tc>
          <w:tcPr>
            <w:tcW w:w="1400" w:type="dxa"/>
            <w:hideMark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6500,0</w:t>
            </w:r>
          </w:p>
        </w:tc>
        <w:tc>
          <w:tcPr>
            <w:tcW w:w="1400" w:type="dxa"/>
            <w:hideMark/>
          </w:tcPr>
          <w:p w:rsidR="00D36EEF" w:rsidRPr="00D36EEF" w:rsidRDefault="00D36EEF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12500,0</w:t>
            </w:r>
          </w:p>
        </w:tc>
        <w:tc>
          <w:tcPr>
            <w:tcW w:w="1595" w:type="dxa"/>
            <w:hideMark/>
          </w:tcPr>
          <w:p w:rsidR="00D36EEF" w:rsidRPr="00726D3C" w:rsidRDefault="000A3056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12500,0</w:t>
            </w:r>
          </w:p>
        </w:tc>
        <w:tc>
          <w:tcPr>
            <w:tcW w:w="1401" w:type="dxa"/>
            <w:hideMark/>
          </w:tcPr>
          <w:p w:rsidR="00D36EEF" w:rsidRPr="00726D3C" w:rsidRDefault="000A3056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15500,0</w:t>
            </w:r>
          </w:p>
        </w:tc>
        <w:tc>
          <w:tcPr>
            <w:tcW w:w="1401" w:type="dxa"/>
            <w:hideMark/>
          </w:tcPr>
          <w:p w:rsidR="00D36EEF" w:rsidRPr="00726D3C" w:rsidRDefault="000A3056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15500,0</w:t>
            </w:r>
          </w:p>
        </w:tc>
        <w:tc>
          <w:tcPr>
            <w:tcW w:w="1401" w:type="dxa"/>
            <w:hideMark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01" w:type="dxa"/>
            <w:hideMark/>
          </w:tcPr>
          <w:p w:rsidR="00D36EEF" w:rsidRPr="00726D3C" w:rsidRDefault="00D36EEF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D3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0,0</w:t>
            </w:r>
          </w:p>
        </w:tc>
      </w:tr>
      <w:tr w:rsidR="000A3056" w:rsidRPr="00726D3C" w:rsidTr="00D36EEF">
        <w:trPr>
          <w:cantSplit/>
        </w:trPr>
        <w:tc>
          <w:tcPr>
            <w:tcW w:w="3084" w:type="dxa"/>
            <w:hideMark/>
          </w:tcPr>
          <w:p w:rsidR="000A3056" w:rsidRPr="00726D3C" w:rsidRDefault="000A3056" w:rsidP="00726D3C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долг </w:t>
            </w:r>
            <w:r w:rsidRPr="00726D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 налоговым и неналоговым</w:t>
            </w:r>
            <w:r w:rsidRPr="00726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доходам (процентов)</w:t>
            </w:r>
          </w:p>
        </w:tc>
        <w:tc>
          <w:tcPr>
            <w:tcW w:w="1471" w:type="dxa"/>
            <w:hideMark/>
          </w:tcPr>
          <w:p w:rsidR="000A3056" w:rsidRPr="00D36EEF" w:rsidRDefault="000A3056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</w:t>
            </w:r>
          </w:p>
        </w:tc>
        <w:tc>
          <w:tcPr>
            <w:tcW w:w="1405" w:type="dxa"/>
            <w:hideMark/>
          </w:tcPr>
          <w:p w:rsidR="000A3056" w:rsidRPr="00D36EEF" w:rsidRDefault="000A3056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</w:t>
            </w:r>
          </w:p>
        </w:tc>
        <w:tc>
          <w:tcPr>
            <w:tcW w:w="1400" w:type="dxa"/>
            <w:hideMark/>
          </w:tcPr>
          <w:p w:rsidR="000A3056" w:rsidRPr="00D36EEF" w:rsidRDefault="000A3056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</w:t>
            </w:r>
          </w:p>
        </w:tc>
        <w:tc>
          <w:tcPr>
            <w:tcW w:w="1400" w:type="dxa"/>
            <w:hideMark/>
          </w:tcPr>
          <w:p w:rsidR="000A3056" w:rsidRPr="00D36EEF" w:rsidRDefault="000A3056" w:rsidP="003C14E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</w:t>
            </w:r>
          </w:p>
        </w:tc>
        <w:tc>
          <w:tcPr>
            <w:tcW w:w="1595" w:type="dxa"/>
            <w:hideMark/>
          </w:tcPr>
          <w:p w:rsidR="000A3056" w:rsidRPr="000A4715" w:rsidRDefault="000A3056" w:rsidP="00726D3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401" w:type="dxa"/>
            <w:hideMark/>
          </w:tcPr>
          <w:p w:rsidR="000A3056" w:rsidRPr="00D36EEF" w:rsidRDefault="000A3056" w:rsidP="00B82511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</w:t>
            </w:r>
          </w:p>
        </w:tc>
        <w:tc>
          <w:tcPr>
            <w:tcW w:w="1401" w:type="dxa"/>
            <w:hideMark/>
          </w:tcPr>
          <w:p w:rsidR="000A3056" w:rsidRPr="00D36EEF" w:rsidRDefault="000A3056" w:rsidP="00B82511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</w:t>
            </w:r>
          </w:p>
        </w:tc>
        <w:tc>
          <w:tcPr>
            <w:tcW w:w="1401" w:type="dxa"/>
            <w:hideMark/>
          </w:tcPr>
          <w:p w:rsidR="000A3056" w:rsidRPr="00D36EEF" w:rsidRDefault="000A3056" w:rsidP="00B82511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</w:t>
            </w:r>
          </w:p>
        </w:tc>
        <w:tc>
          <w:tcPr>
            <w:tcW w:w="1401" w:type="dxa"/>
            <w:hideMark/>
          </w:tcPr>
          <w:p w:rsidR="000A3056" w:rsidRPr="00D36EEF" w:rsidRDefault="000A3056" w:rsidP="00B82511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</w:t>
            </w:r>
          </w:p>
        </w:tc>
        <w:tc>
          <w:tcPr>
            <w:tcW w:w="1401" w:type="dxa"/>
            <w:hideMark/>
          </w:tcPr>
          <w:p w:rsidR="000A3056" w:rsidRPr="000A4715" w:rsidRDefault="000A3056" w:rsidP="00B8251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401" w:type="dxa"/>
            <w:hideMark/>
          </w:tcPr>
          <w:p w:rsidR="000A3056" w:rsidRPr="00D36EEF" w:rsidRDefault="000A3056" w:rsidP="00B82511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</w:t>
            </w:r>
          </w:p>
        </w:tc>
        <w:tc>
          <w:tcPr>
            <w:tcW w:w="1401" w:type="dxa"/>
            <w:hideMark/>
          </w:tcPr>
          <w:p w:rsidR="000A3056" w:rsidRPr="00D36EEF" w:rsidRDefault="000A3056" w:rsidP="00B82511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</w:t>
            </w:r>
          </w:p>
        </w:tc>
        <w:tc>
          <w:tcPr>
            <w:tcW w:w="1401" w:type="dxa"/>
            <w:hideMark/>
          </w:tcPr>
          <w:p w:rsidR="000A3056" w:rsidRPr="00D36EEF" w:rsidRDefault="000A3056" w:rsidP="00B82511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</w:t>
            </w:r>
          </w:p>
        </w:tc>
        <w:tc>
          <w:tcPr>
            <w:tcW w:w="1401" w:type="dxa"/>
            <w:hideMark/>
          </w:tcPr>
          <w:p w:rsidR="000A3056" w:rsidRPr="00D36EEF" w:rsidRDefault="000A3056" w:rsidP="00B82511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36E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</w:t>
            </w:r>
          </w:p>
        </w:tc>
      </w:tr>
    </w:tbl>
    <w:p w:rsidR="005B6478" w:rsidRPr="00726D3C" w:rsidRDefault="005B6478" w:rsidP="00726D3C">
      <w:pPr>
        <w:tabs>
          <w:tab w:val="left" w:pos="0"/>
        </w:tabs>
        <w:suppressAutoHyphens/>
        <w:spacing w:line="254" w:lineRule="auto"/>
        <w:rPr>
          <w:kern w:val="2"/>
          <w:sz w:val="28"/>
          <w:szCs w:val="24"/>
        </w:rPr>
      </w:pPr>
    </w:p>
    <w:p w:rsidR="005B6478" w:rsidRPr="005B6478" w:rsidRDefault="005B6478" w:rsidP="005B6478">
      <w:pPr>
        <w:tabs>
          <w:tab w:val="left" w:pos="0"/>
        </w:tabs>
        <w:suppressAutoHyphens/>
        <w:jc w:val="center"/>
        <w:rPr>
          <w:kern w:val="2"/>
          <w:sz w:val="24"/>
          <w:szCs w:val="24"/>
        </w:rPr>
      </w:pPr>
    </w:p>
    <w:p w:rsidR="005B6478" w:rsidRPr="005B6478" w:rsidRDefault="005B6478" w:rsidP="005B6478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  <w:r w:rsidRPr="005B6478">
        <w:rPr>
          <w:kern w:val="2"/>
          <w:sz w:val="28"/>
          <w:szCs w:val="28"/>
        </w:rPr>
        <w:t xml:space="preserve">2.1. Показатели финансового обеспечения </w:t>
      </w:r>
      <w:r w:rsidR="008C3D2A">
        <w:rPr>
          <w:kern w:val="2"/>
          <w:sz w:val="28"/>
          <w:szCs w:val="28"/>
        </w:rPr>
        <w:t>муниципальных</w:t>
      </w:r>
      <w:r w:rsidRPr="005B6478">
        <w:rPr>
          <w:kern w:val="2"/>
          <w:sz w:val="28"/>
          <w:szCs w:val="28"/>
        </w:rPr>
        <w:t xml:space="preserve"> программ </w:t>
      </w:r>
      <w:r w:rsidR="008C3D2A">
        <w:rPr>
          <w:kern w:val="2"/>
          <w:sz w:val="28"/>
          <w:szCs w:val="28"/>
        </w:rPr>
        <w:t>Орловского района</w:t>
      </w:r>
    </w:p>
    <w:p w:rsidR="005B6478" w:rsidRPr="00726D3C" w:rsidRDefault="005B6478" w:rsidP="005B6478">
      <w:pPr>
        <w:ind w:firstLine="709"/>
        <w:jc w:val="both"/>
        <w:rPr>
          <w:kern w:val="2"/>
          <w:sz w:val="28"/>
          <w:szCs w:val="24"/>
        </w:rPr>
      </w:pPr>
    </w:p>
    <w:p w:rsidR="005B6478" w:rsidRPr="00726D3C" w:rsidRDefault="005B6478" w:rsidP="00625D0C">
      <w:pPr>
        <w:tabs>
          <w:tab w:val="left" w:pos="12945"/>
        </w:tabs>
        <w:jc w:val="right"/>
        <w:rPr>
          <w:kern w:val="2"/>
          <w:sz w:val="28"/>
          <w:szCs w:val="24"/>
        </w:rPr>
      </w:pPr>
      <w:r w:rsidRPr="009D7110">
        <w:rPr>
          <w:kern w:val="2"/>
          <w:sz w:val="28"/>
          <w:szCs w:val="24"/>
        </w:rPr>
        <w:t>(</w:t>
      </w:r>
      <w:proofErr w:type="spellStart"/>
      <w:r w:rsidR="008C3D2A">
        <w:rPr>
          <w:kern w:val="2"/>
          <w:sz w:val="28"/>
          <w:szCs w:val="24"/>
        </w:rPr>
        <w:t>тыс</w:t>
      </w:r>
      <w:proofErr w:type="spellEnd"/>
      <w:r w:rsidRPr="009D7110">
        <w:rPr>
          <w:kern w:val="2"/>
          <w:sz w:val="28"/>
          <w:szCs w:val="24"/>
        </w:rPr>
        <w:t xml:space="preserve"> рублей)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260"/>
        <w:gridCol w:w="1230"/>
        <w:gridCol w:w="1232"/>
        <w:gridCol w:w="1432"/>
        <w:gridCol w:w="1232"/>
        <w:gridCol w:w="1233"/>
        <w:gridCol w:w="1432"/>
        <w:gridCol w:w="1432"/>
        <w:gridCol w:w="1434"/>
        <w:gridCol w:w="1232"/>
        <w:gridCol w:w="1432"/>
        <w:gridCol w:w="1434"/>
        <w:gridCol w:w="1432"/>
        <w:gridCol w:w="1232"/>
        <w:gridCol w:w="1203"/>
      </w:tblGrid>
      <w:tr w:rsidR="00625D0C" w:rsidRPr="005B6478" w:rsidTr="00DF35BA">
        <w:trPr>
          <w:tblHeader/>
        </w:trPr>
        <w:tc>
          <w:tcPr>
            <w:tcW w:w="22884" w:type="dxa"/>
            <w:gridSpan w:val="15"/>
          </w:tcPr>
          <w:p w:rsidR="00625D0C" w:rsidRPr="005B6478" w:rsidRDefault="00625D0C" w:rsidP="008C3D2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 xml:space="preserve">Расходы на финансовое обеспечение реализации </w:t>
            </w:r>
            <w:r w:rsidR="008C3D2A">
              <w:rPr>
                <w:kern w:val="2"/>
                <w:sz w:val="24"/>
                <w:szCs w:val="24"/>
              </w:rPr>
              <w:t>муниципальных программ Орловского района</w:t>
            </w:r>
            <w:r w:rsidRPr="005B6478">
              <w:rPr>
                <w:kern w:val="2"/>
                <w:sz w:val="24"/>
                <w:szCs w:val="24"/>
                <w:vertAlign w:val="superscript"/>
              </w:rPr>
              <w:t>1</w:t>
            </w:r>
          </w:p>
        </w:tc>
      </w:tr>
      <w:tr w:rsidR="00625D0C" w:rsidRPr="005B6478" w:rsidTr="00DF35BA">
        <w:trPr>
          <w:tblHeader/>
        </w:trPr>
        <w:tc>
          <w:tcPr>
            <w:tcW w:w="4261" w:type="dxa"/>
            <w:vMerge w:val="restart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 xml:space="preserve">Наименование </w:t>
            </w:r>
            <w:r w:rsidR="008C3D2A">
              <w:rPr>
                <w:kern w:val="2"/>
                <w:sz w:val="24"/>
                <w:szCs w:val="24"/>
              </w:rPr>
              <w:t xml:space="preserve">муниципальной </w:t>
            </w:r>
            <w:r w:rsidRPr="005B6478">
              <w:rPr>
                <w:kern w:val="2"/>
                <w:sz w:val="24"/>
                <w:szCs w:val="24"/>
              </w:rPr>
              <w:t>программы</w:t>
            </w:r>
          </w:p>
          <w:p w:rsidR="00625D0C" w:rsidRPr="005B6478" w:rsidRDefault="008C3D2A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Орловского района</w:t>
            </w:r>
          </w:p>
        </w:tc>
        <w:tc>
          <w:tcPr>
            <w:tcW w:w="18623" w:type="dxa"/>
            <w:gridSpan w:val="14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Год периода прогнозирования</w:t>
            </w:r>
          </w:p>
        </w:tc>
      </w:tr>
      <w:tr w:rsidR="00625D0C" w:rsidRPr="005B6478" w:rsidTr="00DF35BA">
        <w:trPr>
          <w:tblHeader/>
        </w:trPr>
        <w:tc>
          <w:tcPr>
            <w:tcW w:w="4261" w:type="dxa"/>
            <w:vMerge/>
          </w:tcPr>
          <w:p w:rsidR="00625D0C" w:rsidRPr="005B6478" w:rsidRDefault="00625D0C" w:rsidP="007D065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1" w:type="dxa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2017</w:t>
            </w:r>
            <w:r w:rsidRPr="005B6478">
              <w:rPr>
                <w:kern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32" w:type="dxa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2018</w:t>
            </w:r>
            <w:r w:rsidRPr="005B6478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2" w:type="dxa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2019</w:t>
            </w:r>
            <w:r w:rsidRPr="005B6478">
              <w:rPr>
                <w:kern w:val="2"/>
                <w:sz w:val="24"/>
                <w:szCs w:val="24"/>
                <w:vertAlign w:val="superscript"/>
              </w:rPr>
              <w:t>4</w:t>
            </w:r>
          </w:p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2" w:type="dxa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2020</w:t>
            </w:r>
            <w:r w:rsidRPr="005B6478">
              <w:rPr>
                <w:kern w:val="2"/>
                <w:sz w:val="24"/>
                <w:szCs w:val="24"/>
                <w:vertAlign w:val="superscript"/>
              </w:rPr>
              <w:t>5</w:t>
            </w:r>
          </w:p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3" w:type="dxa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2021</w:t>
            </w:r>
            <w:r>
              <w:rPr>
                <w:kern w:val="2"/>
                <w:sz w:val="24"/>
                <w:szCs w:val="24"/>
                <w:vertAlign w:val="superscript"/>
              </w:rPr>
              <w:t>6</w:t>
            </w:r>
          </w:p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2" w:type="dxa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2022</w:t>
            </w:r>
            <w:r>
              <w:rPr>
                <w:kern w:val="2"/>
                <w:sz w:val="24"/>
                <w:szCs w:val="24"/>
                <w:vertAlign w:val="superscript"/>
              </w:rPr>
              <w:t>6</w:t>
            </w:r>
          </w:p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2" w:type="dxa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2023</w:t>
            </w:r>
            <w:r>
              <w:rPr>
                <w:kern w:val="2"/>
                <w:sz w:val="24"/>
                <w:szCs w:val="24"/>
                <w:vertAlign w:val="superscript"/>
              </w:rPr>
              <w:t>6</w:t>
            </w:r>
          </w:p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4" w:type="dxa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2024</w:t>
            </w:r>
            <w:r>
              <w:rPr>
                <w:kern w:val="2"/>
                <w:sz w:val="24"/>
                <w:szCs w:val="24"/>
                <w:vertAlign w:val="superscript"/>
              </w:rPr>
              <w:t>7</w:t>
            </w:r>
          </w:p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2" w:type="dxa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2025</w:t>
            </w:r>
            <w:r>
              <w:rPr>
                <w:kern w:val="2"/>
                <w:sz w:val="24"/>
                <w:szCs w:val="24"/>
                <w:vertAlign w:val="superscript"/>
              </w:rPr>
              <w:t>7</w:t>
            </w:r>
          </w:p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2" w:type="dxa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vertAlign w:val="superscript"/>
              </w:rPr>
            </w:pPr>
            <w:r w:rsidRPr="005B6478">
              <w:rPr>
                <w:kern w:val="2"/>
                <w:sz w:val="24"/>
                <w:szCs w:val="24"/>
              </w:rPr>
              <w:t>2026</w:t>
            </w:r>
            <w:r>
              <w:rPr>
                <w:kern w:val="2"/>
                <w:sz w:val="24"/>
                <w:szCs w:val="24"/>
                <w:vertAlign w:val="superscript"/>
              </w:rPr>
              <w:t>7</w:t>
            </w:r>
          </w:p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4" w:type="dxa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2027</w:t>
            </w:r>
            <w:r>
              <w:rPr>
                <w:kern w:val="2"/>
                <w:sz w:val="24"/>
                <w:szCs w:val="24"/>
                <w:vertAlign w:val="superscript"/>
              </w:rPr>
              <w:t>7</w:t>
            </w:r>
          </w:p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2" w:type="dxa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2028</w:t>
            </w:r>
            <w:r>
              <w:rPr>
                <w:kern w:val="2"/>
                <w:sz w:val="24"/>
                <w:szCs w:val="24"/>
                <w:vertAlign w:val="superscript"/>
              </w:rPr>
              <w:t>7</w:t>
            </w:r>
          </w:p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2" w:type="dxa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2029</w:t>
            </w:r>
            <w:r>
              <w:rPr>
                <w:kern w:val="2"/>
                <w:sz w:val="24"/>
                <w:szCs w:val="24"/>
                <w:vertAlign w:val="superscript"/>
              </w:rPr>
              <w:t>7</w:t>
            </w:r>
          </w:p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03" w:type="dxa"/>
          </w:tcPr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B6478">
              <w:rPr>
                <w:kern w:val="2"/>
                <w:sz w:val="24"/>
                <w:szCs w:val="24"/>
              </w:rPr>
              <w:t>2030</w:t>
            </w:r>
            <w:r>
              <w:rPr>
                <w:kern w:val="2"/>
                <w:sz w:val="24"/>
                <w:szCs w:val="24"/>
                <w:vertAlign w:val="superscript"/>
              </w:rPr>
              <w:t>7</w:t>
            </w:r>
          </w:p>
          <w:p w:rsidR="00625D0C" w:rsidRPr="005B6478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25D0C" w:rsidRPr="005B6478" w:rsidRDefault="00625D0C" w:rsidP="00625D0C">
      <w:pPr>
        <w:rPr>
          <w:sz w:val="2"/>
          <w:szCs w:val="2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260"/>
        <w:gridCol w:w="1230"/>
        <w:gridCol w:w="1232"/>
        <w:gridCol w:w="1432"/>
        <w:gridCol w:w="1232"/>
        <w:gridCol w:w="1233"/>
        <w:gridCol w:w="1432"/>
        <w:gridCol w:w="1478"/>
        <w:gridCol w:w="1388"/>
        <w:gridCol w:w="1232"/>
        <w:gridCol w:w="1432"/>
        <w:gridCol w:w="1434"/>
        <w:gridCol w:w="1432"/>
        <w:gridCol w:w="1232"/>
        <w:gridCol w:w="1203"/>
      </w:tblGrid>
      <w:tr w:rsidR="00625D0C" w:rsidRPr="009D7110" w:rsidTr="00BC1841">
        <w:trPr>
          <w:tblHeader/>
        </w:trPr>
        <w:tc>
          <w:tcPr>
            <w:tcW w:w="4260" w:type="dxa"/>
          </w:tcPr>
          <w:p w:rsidR="00625D0C" w:rsidRPr="009D7110" w:rsidRDefault="00625D0C" w:rsidP="007D0653">
            <w:pPr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5</w:t>
            </w:r>
          </w:p>
        </w:tc>
        <w:tc>
          <w:tcPr>
            <w:tcW w:w="1233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6</w:t>
            </w:r>
          </w:p>
        </w:tc>
        <w:tc>
          <w:tcPr>
            <w:tcW w:w="1432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7</w:t>
            </w:r>
          </w:p>
        </w:tc>
        <w:tc>
          <w:tcPr>
            <w:tcW w:w="1478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8</w:t>
            </w:r>
          </w:p>
        </w:tc>
        <w:tc>
          <w:tcPr>
            <w:tcW w:w="1388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9</w:t>
            </w:r>
          </w:p>
        </w:tc>
        <w:tc>
          <w:tcPr>
            <w:tcW w:w="1232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10</w:t>
            </w:r>
          </w:p>
        </w:tc>
        <w:tc>
          <w:tcPr>
            <w:tcW w:w="1432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11</w:t>
            </w:r>
          </w:p>
        </w:tc>
        <w:tc>
          <w:tcPr>
            <w:tcW w:w="1434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12</w:t>
            </w:r>
          </w:p>
        </w:tc>
        <w:tc>
          <w:tcPr>
            <w:tcW w:w="1432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13</w:t>
            </w:r>
          </w:p>
        </w:tc>
        <w:tc>
          <w:tcPr>
            <w:tcW w:w="1232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14</w:t>
            </w:r>
          </w:p>
        </w:tc>
        <w:tc>
          <w:tcPr>
            <w:tcW w:w="1203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15</w:t>
            </w:r>
          </w:p>
        </w:tc>
      </w:tr>
      <w:tr w:rsidR="00BC1841" w:rsidRPr="009D7110" w:rsidTr="00BC1841">
        <w:tc>
          <w:tcPr>
            <w:tcW w:w="4260" w:type="dxa"/>
          </w:tcPr>
          <w:p w:rsidR="00BC1841" w:rsidRPr="009D7110" w:rsidRDefault="00BC1841" w:rsidP="007D0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«</w:t>
            </w:r>
            <w:hyperlink r:id="rId10" w:history="1">
              <w:r w:rsidRPr="009D7110">
                <w:rPr>
                  <w:sz w:val="24"/>
                  <w:szCs w:val="24"/>
                </w:rPr>
                <w:t>Экономическое</w:t>
              </w:r>
            </w:hyperlink>
            <w:r w:rsidRPr="009D7110">
              <w:rPr>
                <w:sz w:val="24"/>
                <w:szCs w:val="24"/>
              </w:rPr>
              <w:t xml:space="preserve"> развитие и инновационная экономика»</w:t>
            </w:r>
          </w:p>
        </w:tc>
        <w:tc>
          <w:tcPr>
            <w:tcW w:w="1230" w:type="dxa"/>
          </w:tcPr>
          <w:p w:rsidR="00BC1841" w:rsidRPr="009D7110" w:rsidRDefault="00BC184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1 048,7</w:t>
            </w:r>
          </w:p>
        </w:tc>
        <w:tc>
          <w:tcPr>
            <w:tcW w:w="1232" w:type="dxa"/>
          </w:tcPr>
          <w:p w:rsidR="00BC1841" w:rsidRPr="009D7110" w:rsidRDefault="00BC184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1 232,6</w:t>
            </w:r>
          </w:p>
        </w:tc>
        <w:tc>
          <w:tcPr>
            <w:tcW w:w="1432" w:type="dxa"/>
          </w:tcPr>
          <w:p w:rsidR="00BC1841" w:rsidRPr="009D7110" w:rsidRDefault="00BC184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1 541,7</w:t>
            </w:r>
          </w:p>
        </w:tc>
        <w:tc>
          <w:tcPr>
            <w:tcW w:w="1232" w:type="dxa"/>
          </w:tcPr>
          <w:p w:rsidR="00BC1841" w:rsidRPr="009D7110" w:rsidRDefault="00BC184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1 591,8</w:t>
            </w:r>
          </w:p>
        </w:tc>
        <w:tc>
          <w:tcPr>
            <w:tcW w:w="1233" w:type="dxa"/>
          </w:tcPr>
          <w:p w:rsidR="00BC1841" w:rsidRPr="009D7110" w:rsidRDefault="00BC184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432" w:type="dxa"/>
          </w:tcPr>
          <w:p w:rsidR="00BC1841" w:rsidRPr="009D7110" w:rsidRDefault="00BC184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478" w:type="dxa"/>
          </w:tcPr>
          <w:p w:rsidR="00BC1841" w:rsidRPr="009D7110" w:rsidRDefault="00BC1841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388" w:type="dxa"/>
          </w:tcPr>
          <w:p w:rsidR="00BC1841" w:rsidRPr="00BB0870" w:rsidRDefault="00BC184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55,0</w:t>
            </w:r>
          </w:p>
        </w:tc>
        <w:tc>
          <w:tcPr>
            <w:tcW w:w="1232" w:type="dxa"/>
          </w:tcPr>
          <w:p w:rsidR="00BC1841" w:rsidRPr="00BB0870" w:rsidRDefault="00BC184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55,0</w:t>
            </w:r>
          </w:p>
        </w:tc>
        <w:tc>
          <w:tcPr>
            <w:tcW w:w="1432" w:type="dxa"/>
          </w:tcPr>
          <w:p w:rsidR="00BC1841" w:rsidRPr="00BB0870" w:rsidRDefault="00BC184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55,0</w:t>
            </w:r>
          </w:p>
        </w:tc>
        <w:tc>
          <w:tcPr>
            <w:tcW w:w="1434" w:type="dxa"/>
          </w:tcPr>
          <w:p w:rsidR="00BC1841" w:rsidRPr="00BB0870" w:rsidRDefault="00BC184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55,0</w:t>
            </w:r>
          </w:p>
        </w:tc>
        <w:tc>
          <w:tcPr>
            <w:tcW w:w="1432" w:type="dxa"/>
          </w:tcPr>
          <w:p w:rsidR="00BC1841" w:rsidRPr="00BB0870" w:rsidRDefault="00BC184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55,0</w:t>
            </w:r>
          </w:p>
        </w:tc>
        <w:tc>
          <w:tcPr>
            <w:tcW w:w="1232" w:type="dxa"/>
          </w:tcPr>
          <w:p w:rsidR="00BC1841" w:rsidRPr="00BB0870" w:rsidRDefault="00BC184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55,0</w:t>
            </w:r>
          </w:p>
        </w:tc>
        <w:tc>
          <w:tcPr>
            <w:tcW w:w="1203" w:type="dxa"/>
          </w:tcPr>
          <w:p w:rsidR="00BC1841" w:rsidRPr="00BB0870" w:rsidRDefault="00BC184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55,0</w:t>
            </w:r>
          </w:p>
        </w:tc>
      </w:tr>
      <w:tr w:rsidR="00BB0870" w:rsidRPr="009D7110" w:rsidTr="00BC1841">
        <w:tc>
          <w:tcPr>
            <w:tcW w:w="4260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«</w:t>
            </w:r>
            <w:proofErr w:type="spellStart"/>
            <w:r w:rsidR="000E7892" w:rsidRPr="000E7892">
              <w:fldChar w:fldCharType="begin"/>
            </w:r>
            <w:r w:rsidR="004344A9">
              <w:instrText xml:space="preserve"> HYPERLINK "consultantplus://offline/ref=E22F22ECF5A30A0BCC46B683C0E71601529500C2B0C491C0B531B91D91CAC606F8369403D0459E5D07A2F5DC563DE8AAEB82074E8973CC026D2B7Bd9wCG" </w:instrText>
            </w:r>
            <w:r w:rsidR="000E7892" w:rsidRPr="000E7892">
              <w:fldChar w:fldCharType="separate"/>
            </w:r>
            <w:r w:rsidRPr="009D7110">
              <w:rPr>
                <w:sz w:val="24"/>
                <w:szCs w:val="24"/>
              </w:rPr>
              <w:t>Энергоэффективность</w:t>
            </w:r>
            <w:proofErr w:type="spellEnd"/>
            <w:r w:rsidR="000E7892">
              <w:rPr>
                <w:sz w:val="24"/>
                <w:szCs w:val="24"/>
              </w:rPr>
              <w:fldChar w:fldCharType="end"/>
            </w:r>
            <w:r w:rsidRPr="009D7110">
              <w:rPr>
                <w:sz w:val="24"/>
                <w:szCs w:val="24"/>
              </w:rPr>
              <w:t xml:space="preserve"> и развитие промышленности и энергетики»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230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67,2</w:t>
            </w:r>
          </w:p>
        </w:tc>
        <w:tc>
          <w:tcPr>
            <w:tcW w:w="1232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77,1</w:t>
            </w:r>
          </w:p>
        </w:tc>
        <w:tc>
          <w:tcPr>
            <w:tcW w:w="1432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219,3</w:t>
            </w:r>
          </w:p>
        </w:tc>
        <w:tc>
          <w:tcPr>
            <w:tcW w:w="1232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734,2</w:t>
            </w:r>
          </w:p>
        </w:tc>
        <w:tc>
          <w:tcPr>
            <w:tcW w:w="1233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8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0,0</w:t>
            </w:r>
          </w:p>
        </w:tc>
        <w:tc>
          <w:tcPr>
            <w:tcW w:w="1434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0,0</w:t>
            </w:r>
          </w:p>
        </w:tc>
      </w:tr>
      <w:tr w:rsidR="00B82511" w:rsidRPr="009D7110" w:rsidTr="00BC1841">
        <w:tc>
          <w:tcPr>
            <w:tcW w:w="4260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 xml:space="preserve">«Развитие </w:t>
            </w:r>
            <w:hyperlink r:id="rId11" w:history="1">
              <w:r w:rsidRPr="009D7110">
                <w:rPr>
                  <w:sz w:val="24"/>
                  <w:szCs w:val="24"/>
                </w:rPr>
                <w:t>транспортной</w:t>
              </w:r>
            </w:hyperlink>
            <w:r w:rsidRPr="009D7110">
              <w:rPr>
                <w:sz w:val="24"/>
                <w:szCs w:val="24"/>
              </w:rPr>
              <w:t xml:space="preserve"> системы»</w:t>
            </w:r>
          </w:p>
        </w:tc>
        <w:tc>
          <w:tcPr>
            <w:tcW w:w="1230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15 073,5</w:t>
            </w:r>
          </w:p>
        </w:tc>
        <w:tc>
          <w:tcPr>
            <w:tcW w:w="1232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14 552,5</w:t>
            </w:r>
          </w:p>
        </w:tc>
        <w:tc>
          <w:tcPr>
            <w:tcW w:w="1432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18 247,0</w:t>
            </w:r>
          </w:p>
        </w:tc>
        <w:tc>
          <w:tcPr>
            <w:tcW w:w="1232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14 855,4</w:t>
            </w:r>
          </w:p>
        </w:tc>
        <w:tc>
          <w:tcPr>
            <w:tcW w:w="1233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52797,9</w:t>
            </w:r>
          </w:p>
        </w:tc>
        <w:tc>
          <w:tcPr>
            <w:tcW w:w="1432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54783,2</w:t>
            </w:r>
          </w:p>
        </w:tc>
        <w:tc>
          <w:tcPr>
            <w:tcW w:w="1478" w:type="dxa"/>
          </w:tcPr>
          <w:p w:rsidR="00B82511" w:rsidRPr="009D7110" w:rsidRDefault="00B82511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56834,8</w:t>
            </w:r>
          </w:p>
        </w:tc>
        <w:tc>
          <w:tcPr>
            <w:tcW w:w="1388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  <w:lang w:val="en-US"/>
              </w:rPr>
            </w:pPr>
            <w:r w:rsidRPr="00BB0870">
              <w:rPr>
                <w:sz w:val="24"/>
                <w:szCs w:val="24"/>
                <w:lang w:val="en-US"/>
              </w:rPr>
              <w:t>57207.3</w:t>
            </w:r>
          </w:p>
        </w:tc>
        <w:tc>
          <w:tcPr>
            <w:tcW w:w="1232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  <w:lang w:val="en-US"/>
              </w:rPr>
              <w:t>57207.3</w:t>
            </w:r>
          </w:p>
        </w:tc>
        <w:tc>
          <w:tcPr>
            <w:tcW w:w="1432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  <w:lang w:val="en-US"/>
              </w:rPr>
              <w:t>57207.3</w:t>
            </w:r>
          </w:p>
        </w:tc>
        <w:tc>
          <w:tcPr>
            <w:tcW w:w="1434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  <w:lang w:val="en-US"/>
              </w:rPr>
              <w:t>57207.3</w:t>
            </w:r>
          </w:p>
        </w:tc>
        <w:tc>
          <w:tcPr>
            <w:tcW w:w="1432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  <w:lang w:val="en-US"/>
              </w:rPr>
              <w:t>57207.3</w:t>
            </w:r>
          </w:p>
        </w:tc>
        <w:tc>
          <w:tcPr>
            <w:tcW w:w="1232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  <w:lang w:val="en-US"/>
              </w:rPr>
              <w:t>57207.3</w:t>
            </w:r>
          </w:p>
        </w:tc>
        <w:tc>
          <w:tcPr>
            <w:tcW w:w="1203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  <w:lang w:val="en-US"/>
              </w:rPr>
              <w:t>57207.3</w:t>
            </w:r>
          </w:p>
        </w:tc>
      </w:tr>
      <w:tr w:rsidR="00B82511" w:rsidRPr="009D7110" w:rsidTr="00BC1841">
        <w:tc>
          <w:tcPr>
            <w:tcW w:w="4260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 xml:space="preserve">«Развитие </w:t>
            </w:r>
            <w:hyperlink r:id="rId12" w:history="1">
              <w:r w:rsidRPr="009D7110">
                <w:rPr>
                  <w:sz w:val="24"/>
                  <w:szCs w:val="24"/>
                </w:rPr>
                <w:t>сельского хозяйства</w:t>
              </w:r>
            </w:hyperlink>
            <w:r w:rsidRPr="009D7110">
              <w:rPr>
                <w:sz w:val="24"/>
                <w:szCs w:val="24"/>
              </w:rPr>
              <w:t xml:space="preserve"> и регулирование рынков сельскохозяйственной продукции, сырья и продовольствия»</w:t>
            </w:r>
          </w:p>
        </w:tc>
        <w:tc>
          <w:tcPr>
            <w:tcW w:w="1230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4 389,5</w:t>
            </w:r>
          </w:p>
        </w:tc>
        <w:tc>
          <w:tcPr>
            <w:tcW w:w="1232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6 736,8</w:t>
            </w:r>
          </w:p>
        </w:tc>
        <w:tc>
          <w:tcPr>
            <w:tcW w:w="1432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6 214,5</w:t>
            </w:r>
          </w:p>
        </w:tc>
        <w:tc>
          <w:tcPr>
            <w:tcW w:w="1232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5 152,5</w:t>
            </w:r>
          </w:p>
        </w:tc>
        <w:tc>
          <w:tcPr>
            <w:tcW w:w="1233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7265,0</w:t>
            </w:r>
          </w:p>
        </w:tc>
        <w:tc>
          <w:tcPr>
            <w:tcW w:w="1432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7322,8</w:t>
            </w:r>
          </w:p>
        </w:tc>
        <w:tc>
          <w:tcPr>
            <w:tcW w:w="1478" w:type="dxa"/>
          </w:tcPr>
          <w:p w:rsidR="00B82511" w:rsidRPr="009D7110" w:rsidRDefault="00B82511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15791,2</w:t>
            </w:r>
          </w:p>
        </w:tc>
        <w:tc>
          <w:tcPr>
            <w:tcW w:w="1388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2094,7</w:t>
            </w:r>
          </w:p>
        </w:tc>
        <w:tc>
          <w:tcPr>
            <w:tcW w:w="1232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2094,7</w:t>
            </w:r>
          </w:p>
        </w:tc>
        <w:tc>
          <w:tcPr>
            <w:tcW w:w="1432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2094,7</w:t>
            </w:r>
          </w:p>
        </w:tc>
        <w:tc>
          <w:tcPr>
            <w:tcW w:w="1434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2094,7</w:t>
            </w:r>
          </w:p>
        </w:tc>
        <w:tc>
          <w:tcPr>
            <w:tcW w:w="1432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6369,7</w:t>
            </w:r>
          </w:p>
        </w:tc>
        <w:tc>
          <w:tcPr>
            <w:tcW w:w="1232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2094,7</w:t>
            </w:r>
          </w:p>
        </w:tc>
        <w:tc>
          <w:tcPr>
            <w:tcW w:w="1203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2094,7</w:t>
            </w:r>
          </w:p>
        </w:tc>
      </w:tr>
      <w:tr w:rsidR="00BB0870" w:rsidRPr="009D7110" w:rsidTr="00BC1841">
        <w:tc>
          <w:tcPr>
            <w:tcW w:w="4260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«</w:t>
            </w:r>
            <w:hyperlink r:id="rId13" w:history="1">
              <w:r w:rsidRPr="009D7110">
                <w:rPr>
                  <w:sz w:val="24"/>
                  <w:szCs w:val="24"/>
                </w:rPr>
                <w:t>Информационное</w:t>
              </w:r>
            </w:hyperlink>
            <w:r w:rsidRPr="009D7110">
              <w:rPr>
                <w:sz w:val="24"/>
                <w:szCs w:val="24"/>
              </w:rPr>
              <w:t xml:space="preserve"> общество»</w:t>
            </w:r>
          </w:p>
        </w:tc>
        <w:tc>
          <w:tcPr>
            <w:tcW w:w="1230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520,8</w:t>
            </w:r>
          </w:p>
        </w:tc>
        <w:tc>
          <w:tcPr>
            <w:tcW w:w="1232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446,9</w:t>
            </w:r>
          </w:p>
        </w:tc>
        <w:tc>
          <w:tcPr>
            <w:tcW w:w="1432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736,2</w:t>
            </w:r>
          </w:p>
        </w:tc>
        <w:tc>
          <w:tcPr>
            <w:tcW w:w="1232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695,8</w:t>
            </w:r>
          </w:p>
        </w:tc>
        <w:tc>
          <w:tcPr>
            <w:tcW w:w="1233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6130,4</w:t>
            </w:r>
          </w:p>
        </w:tc>
        <w:tc>
          <w:tcPr>
            <w:tcW w:w="1432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6121,1</w:t>
            </w:r>
          </w:p>
        </w:tc>
        <w:tc>
          <w:tcPr>
            <w:tcW w:w="1478" w:type="dxa"/>
          </w:tcPr>
          <w:p w:rsidR="00BB0870" w:rsidRPr="009D7110" w:rsidRDefault="00BB0870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6128,6</w:t>
            </w:r>
          </w:p>
        </w:tc>
        <w:tc>
          <w:tcPr>
            <w:tcW w:w="1388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5420,5</w:t>
            </w:r>
          </w:p>
        </w:tc>
        <w:tc>
          <w:tcPr>
            <w:tcW w:w="1232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5420,5</w:t>
            </w:r>
          </w:p>
        </w:tc>
        <w:tc>
          <w:tcPr>
            <w:tcW w:w="1432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5420,5</w:t>
            </w:r>
          </w:p>
        </w:tc>
        <w:tc>
          <w:tcPr>
            <w:tcW w:w="1434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5420,5</w:t>
            </w:r>
          </w:p>
        </w:tc>
        <w:tc>
          <w:tcPr>
            <w:tcW w:w="1432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5420,5</w:t>
            </w:r>
          </w:p>
        </w:tc>
        <w:tc>
          <w:tcPr>
            <w:tcW w:w="1232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5420,5</w:t>
            </w:r>
          </w:p>
        </w:tc>
        <w:tc>
          <w:tcPr>
            <w:tcW w:w="1203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5420,5</w:t>
            </w:r>
          </w:p>
        </w:tc>
      </w:tr>
      <w:tr w:rsidR="00B82511" w:rsidRPr="009D7110" w:rsidTr="00BC1841">
        <w:tc>
          <w:tcPr>
            <w:tcW w:w="4260" w:type="dxa"/>
          </w:tcPr>
          <w:p w:rsidR="00B82511" w:rsidRPr="009D7110" w:rsidRDefault="00B82511" w:rsidP="008C3D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 xml:space="preserve">«Территориальное планирование и обеспечение доступным и комфортным </w:t>
            </w:r>
            <w:hyperlink r:id="rId14" w:history="1">
              <w:r w:rsidRPr="009D7110">
                <w:rPr>
                  <w:sz w:val="24"/>
                  <w:szCs w:val="24"/>
                </w:rPr>
                <w:t>жильем</w:t>
              </w:r>
            </w:hyperlink>
            <w:r w:rsidRPr="009D7110">
              <w:rPr>
                <w:sz w:val="24"/>
                <w:szCs w:val="24"/>
              </w:rPr>
              <w:t xml:space="preserve"> населения </w:t>
            </w:r>
            <w:r>
              <w:rPr>
                <w:sz w:val="24"/>
                <w:szCs w:val="24"/>
              </w:rPr>
              <w:t>Орловского района</w:t>
            </w:r>
            <w:r w:rsidRPr="009D711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230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3 274,3</w:t>
            </w:r>
          </w:p>
        </w:tc>
        <w:tc>
          <w:tcPr>
            <w:tcW w:w="1232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3 365,5</w:t>
            </w:r>
          </w:p>
        </w:tc>
        <w:tc>
          <w:tcPr>
            <w:tcW w:w="1432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6 369,0</w:t>
            </w:r>
          </w:p>
        </w:tc>
        <w:tc>
          <w:tcPr>
            <w:tcW w:w="1232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7 595,2</w:t>
            </w:r>
          </w:p>
        </w:tc>
        <w:tc>
          <w:tcPr>
            <w:tcW w:w="1233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18113,8</w:t>
            </w:r>
          </w:p>
        </w:tc>
        <w:tc>
          <w:tcPr>
            <w:tcW w:w="1432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16741,1</w:t>
            </w:r>
          </w:p>
        </w:tc>
        <w:tc>
          <w:tcPr>
            <w:tcW w:w="1478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16618,0</w:t>
            </w:r>
          </w:p>
        </w:tc>
        <w:tc>
          <w:tcPr>
            <w:tcW w:w="1388" w:type="dxa"/>
          </w:tcPr>
          <w:p w:rsidR="00B82511" w:rsidRPr="00BB0870" w:rsidRDefault="00B82511" w:rsidP="00BB08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9771,3</w:t>
            </w:r>
          </w:p>
        </w:tc>
        <w:tc>
          <w:tcPr>
            <w:tcW w:w="1232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9771,3</w:t>
            </w:r>
          </w:p>
        </w:tc>
        <w:tc>
          <w:tcPr>
            <w:tcW w:w="1432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9771,3</w:t>
            </w:r>
          </w:p>
        </w:tc>
        <w:tc>
          <w:tcPr>
            <w:tcW w:w="1434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9771,3</w:t>
            </w:r>
          </w:p>
        </w:tc>
        <w:tc>
          <w:tcPr>
            <w:tcW w:w="1432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9771,3</w:t>
            </w:r>
          </w:p>
        </w:tc>
        <w:tc>
          <w:tcPr>
            <w:tcW w:w="1232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9771,3</w:t>
            </w:r>
          </w:p>
        </w:tc>
        <w:tc>
          <w:tcPr>
            <w:tcW w:w="1203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9771,3</w:t>
            </w:r>
          </w:p>
        </w:tc>
      </w:tr>
      <w:tr w:rsidR="00CE63DA" w:rsidRPr="009D7110" w:rsidTr="00BC1841">
        <w:tc>
          <w:tcPr>
            <w:tcW w:w="4260" w:type="dxa"/>
          </w:tcPr>
          <w:p w:rsidR="00CE63DA" w:rsidRPr="009D7110" w:rsidRDefault="00CE63DA" w:rsidP="008C3D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«</w:t>
            </w:r>
            <w:hyperlink r:id="rId15" w:history="1">
              <w:r w:rsidRPr="009D7110">
                <w:rPr>
                  <w:sz w:val="24"/>
                  <w:szCs w:val="24"/>
                </w:rPr>
                <w:t>Обеспечение</w:t>
              </w:r>
            </w:hyperlink>
            <w:r w:rsidRPr="009D7110">
              <w:rPr>
                <w:sz w:val="24"/>
                <w:szCs w:val="24"/>
              </w:rPr>
              <w:t xml:space="preserve"> качественными жилищно-коммунальными услугами населения </w:t>
            </w:r>
            <w:r>
              <w:rPr>
                <w:sz w:val="24"/>
                <w:szCs w:val="24"/>
              </w:rPr>
              <w:t>Орловского района</w:t>
            </w:r>
            <w:r w:rsidRPr="009D7110">
              <w:rPr>
                <w:sz w:val="24"/>
                <w:szCs w:val="24"/>
              </w:rPr>
              <w:t>»</w:t>
            </w:r>
          </w:p>
        </w:tc>
        <w:tc>
          <w:tcPr>
            <w:tcW w:w="1230" w:type="dxa"/>
          </w:tcPr>
          <w:p w:rsidR="00CE63DA" w:rsidRPr="009D7110" w:rsidRDefault="00CE63D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5 230,3</w:t>
            </w:r>
          </w:p>
        </w:tc>
        <w:tc>
          <w:tcPr>
            <w:tcW w:w="1232" w:type="dxa"/>
          </w:tcPr>
          <w:p w:rsidR="00CE63DA" w:rsidRPr="009D7110" w:rsidRDefault="00CE63D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5 849,3</w:t>
            </w:r>
          </w:p>
        </w:tc>
        <w:tc>
          <w:tcPr>
            <w:tcW w:w="1432" w:type="dxa"/>
          </w:tcPr>
          <w:p w:rsidR="00CE63DA" w:rsidRPr="009D7110" w:rsidRDefault="00CE63D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4 802,4</w:t>
            </w:r>
          </w:p>
        </w:tc>
        <w:tc>
          <w:tcPr>
            <w:tcW w:w="1232" w:type="dxa"/>
          </w:tcPr>
          <w:p w:rsidR="00CE63DA" w:rsidRPr="009D7110" w:rsidRDefault="00CE63D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6 136,6</w:t>
            </w:r>
          </w:p>
        </w:tc>
        <w:tc>
          <w:tcPr>
            <w:tcW w:w="1233" w:type="dxa"/>
          </w:tcPr>
          <w:p w:rsidR="00CE63DA" w:rsidRPr="009D7110" w:rsidRDefault="00CE63D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7933,1</w:t>
            </w:r>
          </w:p>
        </w:tc>
        <w:tc>
          <w:tcPr>
            <w:tcW w:w="1432" w:type="dxa"/>
          </w:tcPr>
          <w:p w:rsidR="00CE63DA" w:rsidRPr="009D7110" w:rsidRDefault="00CE63DA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5373,1</w:t>
            </w:r>
          </w:p>
        </w:tc>
        <w:tc>
          <w:tcPr>
            <w:tcW w:w="1478" w:type="dxa"/>
          </w:tcPr>
          <w:p w:rsidR="00CE63DA" w:rsidRPr="009D7110" w:rsidRDefault="00CE63DA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17133,1</w:t>
            </w:r>
          </w:p>
        </w:tc>
        <w:tc>
          <w:tcPr>
            <w:tcW w:w="1388" w:type="dxa"/>
          </w:tcPr>
          <w:p w:rsidR="00CE63DA" w:rsidRPr="00BB0870" w:rsidRDefault="00CE63DA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7197,9</w:t>
            </w:r>
          </w:p>
        </w:tc>
        <w:tc>
          <w:tcPr>
            <w:tcW w:w="1232" w:type="dxa"/>
          </w:tcPr>
          <w:p w:rsidR="00CE63DA" w:rsidRPr="00BB0870" w:rsidRDefault="00CE63DA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7197,9</w:t>
            </w:r>
          </w:p>
        </w:tc>
        <w:tc>
          <w:tcPr>
            <w:tcW w:w="1432" w:type="dxa"/>
          </w:tcPr>
          <w:p w:rsidR="00CE63DA" w:rsidRPr="00BB0870" w:rsidRDefault="00CE63DA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7197,9</w:t>
            </w:r>
          </w:p>
        </w:tc>
        <w:tc>
          <w:tcPr>
            <w:tcW w:w="1434" w:type="dxa"/>
          </w:tcPr>
          <w:p w:rsidR="00CE63DA" w:rsidRPr="00BB0870" w:rsidRDefault="00CE63DA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7197,9</w:t>
            </w:r>
          </w:p>
        </w:tc>
        <w:tc>
          <w:tcPr>
            <w:tcW w:w="1432" w:type="dxa"/>
          </w:tcPr>
          <w:p w:rsidR="00CE63DA" w:rsidRPr="00BB0870" w:rsidRDefault="00CE63DA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7197,9</w:t>
            </w:r>
          </w:p>
        </w:tc>
        <w:tc>
          <w:tcPr>
            <w:tcW w:w="1232" w:type="dxa"/>
          </w:tcPr>
          <w:p w:rsidR="00CE63DA" w:rsidRPr="00BB0870" w:rsidRDefault="00CE63DA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7197,9</w:t>
            </w:r>
          </w:p>
        </w:tc>
        <w:tc>
          <w:tcPr>
            <w:tcW w:w="1203" w:type="dxa"/>
          </w:tcPr>
          <w:p w:rsidR="00CE63DA" w:rsidRPr="00BB0870" w:rsidRDefault="00CE63DA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7197,9</w:t>
            </w:r>
          </w:p>
        </w:tc>
      </w:tr>
      <w:tr w:rsidR="00625D0C" w:rsidRPr="009D7110" w:rsidTr="00BC1841">
        <w:tc>
          <w:tcPr>
            <w:tcW w:w="4260" w:type="dxa"/>
          </w:tcPr>
          <w:p w:rsidR="00625D0C" w:rsidRPr="009D7110" w:rsidRDefault="00625D0C" w:rsidP="008C3D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 xml:space="preserve">«Формирование современной городской </w:t>
            </w:r>
            <w:hyperlink r:id="rId16" w:history="1">
              <w:r w:rsidRPr="009D7110">
                <w:rPr>
                  <w:sz w:val="24"/>
                  <w:szCs w:val="24"/>
                </w:rPr>
                <w:t>среды</w:t>
              </w:r>
            </w:hyperlink>
            <w:r w:rsidRPr="009D7110">
              <w:rPr>
                <w:sz w:val="24"/>
                <w:szCs w:val="24"/>
              </w:rPr>
              <w:t xml:space="preserve"> на территории </w:t>
            </w:r>
            <w:r w:rsidR="008C3D2A">
              <w:rPr>
                <w:sz w:val="24"/>
                <w:szCs w:val="24"/>
              </w:rPr>
              <w:t>Орловского района</w:t>
            </w:r>
            <w:r w:rsidRPr="009D711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230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Х</w:t>
            </w:r>
          </w:p>
        </w:tc>
        <w:tc>
          <w:tcPr>
            <w:tcW w:w="1232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1 606,0</w:t>
            </w:r>
          </w:p>
        </w:tc>
        <w:tc>
          <w:tcPr>
            <w:tcW w:w="1432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2 179,1</w:t>
            </w:r>
          </w:p>
        </w:tc>
        <w:tc>
          <w:tcPr>
            <w:tcW w:w="1232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1 736,4</w:t>
            </w:r>
          </w:p>
        </w:tc>
        <w:tc>
          <w:tcPr>
            <w:tcW w:w="1233" w:type="dxa"/>
          </w:tcPr>
          <w:p w:rsidR="00625D0C" w:rsidRPr="009D7110" w:rsidRDefault="000A305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:rsidR="00625D0C" w:rsidRPr="009D7110" w:rsidRDefault="000A305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</w:t>
            </w:r>
          </w:p>
        </w:tc>
        <w:tc>
          <w:tcPr>
            <w:tcW w:w="1478" w:type="dxa"/>
          </w:tcPr>
          <w:p w:rsidR="00625D0C" w:rsidRPr="009D7110" w:rsidRDefault="000A305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14985,7</w:t>
            </w:r>
          </w:p>
        </w:tc>
        <w:tc>
          <w:tcPr>
            <w:tcW w:w="1388" w:type="dxa"/>
          </w:tcPr>
          <w:p w:rsidR="00625D0C" w:rsidRPr="00BB0870" w:rsidRDefault="00625D0C" w:rsidP="00BB08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–</w:t>
            </w:r>
          </w:p>
        </w:tc>
        <w:tc>
          <w:tcPr>
            <w:tcW w:w="1232" w:type="dxa"/>
          </w:tcPr>
          <w:p w:rsidR="00625D0C" w:rsidRPr="00BB0870" w:rsidRDefault="00625D0C" w:rsidP="00BB08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Х</w:t>
            </w:r>
          </w:p>
        </w:tc>
        <w:tc>
          <w:tcPr>
            <w:tcW w:w="1432" w:type="dxa"/>
          </w:tcPr>
          <w:p w:rsidR="00625D0C" w:rsidRPr="00BB0870" w:rsidRDefault="00625D0C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Х</w:t>
            </w:r>
          </w:p>
        </w:tc>
        <w:tc>
          <w:tcPr>
            <w:tcW w:w="1434" w:type="dxa"/>
          </w:tcPr>
          <w:p w:rsidR="00625D0C" w:rsidRPr="00BB0870" w:rsidRDefault="00625D0C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Х</w:t>
            </w:r>
          </w:p>
        </w:tc>
        <w:tc>
          <w:tcPr>
            <w:tcW w:w="1432" w:type="dxa"/>
          </w:tcPr>
          <w:p w:rsidR="00625D0C" w:rsidRPr="00BB0870" w:rsidRDefault="00625D0C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Х</w:t>
            </w:r>
          </w:p>
        </w:tc>
        <w:tc>
          <w:tcPr>
            <w:tcW w:w="1232" w:type="dxa"/>
          </w:tcPr>
          <w:p w:rsidR="00625D0C" w:rsidRPr="00BB0870" w:rsidRDefault="00625D0C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Х</w:t>
            </w:r>
          </w:p>
        </w:tc>
        <w:tc>
          <w:tcPr>
            <w:tcW w:w="1203" w:type="dxa"/>
          </w:tcPr>
          <w:p w:rsidR="00625D0C" w:rsidRPr="00BB0870" w:rsidRDefault="00625D0C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Х</w:t>
            </w:r>
          </w:p>
        </w:tc>
      </w:tr>
      <w:tr w:rsidR="00BB0870" w:rsidRPr="009D7110" w:rsidTr="00BC1841">
        <w:tc>
          <w:tcPr>
            <w:tcW w:w="4260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«</w:t>
            </w:r>
            <w:hyperlink r:id="rId17" w:history="1">
              <w:r w:rsidRPr="009D7110">
                <w:rPr>
                  <w:sz w:val="24"/>
                  <w:szCs w:val="24"/>
                </w:rPr>
                <w:t>Охрана</w:t>
              </w:r>
            </w:hyperlink>
            <w:r w:rsidRPr="009D7110">
              <w:rPr>
                <w:sz w:val="24"/>
                <w:szCs w:val="24"/>
              </w:rPr>
              <w:t xml:space="preserve"> окружающей среды </w:t>
            </w:r>
            <w:r w:rsidRPr="009D7110">
              <w:rPr>
                <w:spacing w:val="-2"/>
                <w:sz w:val="24"/>
                <w:szCs w:val="24"/>
              </w:rPr>
              <w:t>и рациональное природопользование»</w:t>
            </w:r>
          </w:p>
        </w:tc>
        <w:tc>
          <w:tcPr>
            <w:tcW w:w="1230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688,6</w:t>
            </w:r>
          </w:p>
        </w:tc>
        <w:tc>
          <w:tcPr>
            <w:tcW w:w="1232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596,1</w:t>
            </w:r>
          </w:p>
        </w:tc>
        <w:tc>
          <w:tcPr>
            <w:tcW w:w="1432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891,9</w:t>
            </w:r>
          </w:p>
        </w:tc>
        <w:tc>
          <w:tcPr>
            <w:tcW w:w="1232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860,1</w:t>
            </w:r>
          </w:p>
        </w:tc>
        <w:tc>
          <w:tcPr>
            <w:tcW w:w="1233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286,5</w:t>
            </w:r>
          </w:p>
        </w:tc>
        <w:tc>
          <w:tcPr>
            <w:tcW w:w="1432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276,1</w:t>
            </w:r>
          </w:p>
        </w:tc>
        <w:tc>
          <w:tcPr>
            <w:tcW w:w="1478" w:type="dxa"/>
          </w:tcPr>
          <w:p w:rsidR="00BB0870" w:rsidRPr="009D7110" w:rsidRDefault="00BB0870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265,7</w:t>
            </w:r>
          </w:p>
        </w:tc>
        <w:tc>
          <w:tcPr>
            <w:tcW w:w="1388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286,9</w:t>
            </w:r>
          </w:p>
        </w:tc>
        <w:tc>
          <w:tcPr>
            <w:tcW w:w="1232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286,9</w:t>
            </w:r>
          </w:p>
        </w:tc>
        <w:tc>
          <w:tcPr>
            <w:tcW w:w="1432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286,9</w:t>
            </w:r>
          </w:p>
        </w:tc>
        <w:tc>
          <w:tcPr>
            <w:tcW w:w="1434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286,9</w:t>
            </w:r>
          </w:p>
        </w:tc>
        <w:tc>
          <w:tcPr>
            <w:tcW w:w="1432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286,9</w:t>
            </w:r>
          </w:p>
        </w:tc>
        <w:tc>
          <w:tcPr>
            <w:tcW w:w="1232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286,9</w:t>
            </w:r>
          </w:p>
        </w:tc>
        <w:tc>
          <w:tcPr>
            <w:tcW w:w="1203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286,9</w:t>
            </w:r>
          </w:p>
        </w:tc>
      </w:tr>
      <w:tr w:rsidR="00B82511" w:rsidRPr="009D7110" w:rsidTr="00BC1841">
        <w:tc>
          <w:tcPr>
            <w:tcW w:w="4260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«</w:t>
            </w:r>
            <w:hyperlink r:id="rId18" w:history="1">
              <w:r w:rsidRPr="009D7110">
                <w:rPr>
                  <w:sz w:val="24"/>
                  <w:szCs w:val="24"/>
                </w:rPr>
                <w:t>Социальная</w:t>
              </w:r>
            </w:hyperlink>
            <w:r w:rsidRPr="009D7110">
              <w:rPr>
                <w:sz w:val="24"/>
                <w:szCs w:val="24"/>
              </w:rPr>
              <w:t xml:space="preserve"> поддержка граждан»</w:t>
            </w:r>
          </w:p>
        </w:tc>
        <w:tc>
          <w:tcPr>
            <w:tcW w:w="1230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30 966,7</w:t>
            </w:r>
          </w:p>
        </w:tc>
        <w:tc>
          <w:tcPr>
            <w:tcW w:w="1232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34 066,6</w:t>
            </w:r>
          </w:p>
        </w:tc>
        <w:tc>
          <w:tcPr>
            <w:tcW w:w="1432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35 601,6</w:t>
            </w:r>
          </w:p>
        </w:tc>
        <w:tc>
          <w:tcPr>
            <w:tcW w:w="1232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38 862,2</w:t>
            </w:r>
          </w:p>
        </w:tc>
        <w:tc>
          <w:tcPr>
            <w:tcW w:w="1233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464463,6</w:t>
            </w:r>
          </w:p>
        </w:tc>
        <w:tc>
          <w:tcPr>
            <w:tcW w:w="1432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474695,8</w:t>
            </w:r>
          </w:p>
        </w:tc>
        <w:tc>
          <w:tcPr>
            <w:tcW w:w="1478" w:type="dxa"/>
          </w:tcPr>
          <w:p w:rsidR="00B82511" w:rsidRPr="009D7110" w:rsidRDefault="00B82511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486717,5</w:t>
            </w:r>
          </w:p>
        </w:tc>
        <w:tc>
          <w:tcPr>
            <w:tcW w:w="1388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333307,9</w:t>
            </w:r>
          </w:p>
        </w:tc>
        <w:tc>
          <w:tcPr>
            <w:tcW w:w="1232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333307,9</w:t>
            </w:r>
          </w:p>
        </w:tc>
        <w:tc>
          <w:tcPr>
            <w:tcW w:w="1432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333307,9</w:t>
            </w:r>
          </w:p>
        </w:tc>
        <w:tc>
          <w:tcPr>
            <w:tcW w:w="1434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333307,9</w:t>
            </w:r>
          </w:p>
        </w:tc>
        <w:tc>
          <w:tcPr>
            <w:tcW w:w="1432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333307,9</w:t>
            </w:r>
          </w:p>
        </w:tc>
        <w:tc>
          <w:tcPr>
            <w:tcW w:w="1232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333307,9</w:t>
            </w:r>
          </w:p>
        </w:tc>
        <w:tc>
          <w:tcPr>
            <w:tcW w:w="1203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333307,9</w:t>
            </w:r>
          </w:p>
        </w:tc>
      </w:tr>
      <w:tr w:rsidR="00625D0C" w:rsidRPr="009D7110" w:rsidTr="00BC1841">
        <w:tc>
          <w:tcPr>
            <w:tcW w:w="4260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 xml:space="preserve">«Доступная </w:t>
            </w:r>
            <w:hyperlink r:id="rId19" w:history="1">
              <w:r w:rsidRPr="009D7110">
                <w:rPr>
                  <w:sz w:val="24"/>
                  <w:szCs w:val="24"/>
                </w:rPr>
                <w:t>среда</w:t>
              </w:r>
            </w:hyperlink>
            <w:r w:rsidRPr="009D7110">
              <w:rPr>
                <w:sz w:val="24"/>
                <w:szCs w:val="24"/>
              </w:rPr>
              <w:t>»</w:t>
            </w:r>
          </w:p>
        </w:tc>
        <w:tc>
          <w:tcPr>
            <w:tcW w:w="1230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95,0</w:t>
            </w:r>
          </w:p>
        </w:tc>
        <w:tc>
          <w:tcPr>
            <w:tcW w:w="1232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135,1</w:t>
            </w:r>
          </w:p>
        </w:tc>
        <w:tc>
          <w:tcPr>
            <w:tcW w:w="1432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106,8</w:t>
            </w:r>
          </w:p>
        </w:tc>
        <w:tc>
          <w:tcPr>
            <w:tcW w:w="1232" w:type="dxa"/>
          </w:tcPr>
          <w:p w:rsidR="00625D0C" w:rsidRPr="009D7110" w:rsidRDefault="00625D0C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171,0</w:t>
            </w:r>
          </w:p>
        </w:tc>
        <w:tc>
          <w:tcPr>
            <w:tcW w:w="1233" w:type="dxa"/>
          </w:tcPr>
          <w:p w:rsidR="00625D0C" w:rsidRPr="009D7110" w:rsidRDefault="000A305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330,9</w:t>
            </w:r>
          </w:p>
        </w:tc>
        <w:tc>
          <w:tcPr>
            <w:tcW w:w="1432" w:type="dxa"/>
          </w:tcPr>
          <w:p w:rsidR="00625D0C" w:rsidRPr="009D7110" w:rsidRDefault="000A3056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478" w:type="dxa"/>
          </w:tcPr>
          <w:p w:rsidR="00625D0C" w:rsidRPr="009D7110" w:rsidRDefault="000A3056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388" w:type="dxa"/>
          </w:tcPr>
          <w:p w:rsidR="00625D0C" w:rsidRPr="00BB0870" w:rsidRDefault="00625D0C" w:rsidP="00BB08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625D0C" w:rsidRPr="00BB0870" w:rsidRDefault="00625D0C" w:rsidP="00BB08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625D0C" w:rsidRPr="00BB0870" w:rsidRDefault="00625D0C" w:rsidP="00BB08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625D0C" w:rsidRPr="00BB0870" w:rsidRDefault="00625D0C" w:rsidP="00BB08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625D0C" w:rsidRPr="00BB0870" w:rsidRDefault="00625D0C" w:rsidP="00BB08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625D0C" w:rsidRPr="00BB0870" w:rsidRDefault="00625D0C" w:rsidP="00BB08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625D0C" w:rsidRPr="00BB0870" w:rsidRDefault="00625D0C" w:rsidP="00BB0870">
            <w:pPr>
              <w:jc w:val="center"/>
              <w:rPr>
                <w:sz w:val="24"/>
                <w:szCs w:val="24"/>
              </w:rPr>
            </w:pPr>
          </w:p>
        </w:tc>
      </w:tr>
      <w:tr w:rsidR="00BC1841" w:rsidRPr="009D7110" w:rsidTr="00BC1841">
        <w:tc>
          <w:tcPr>
            <w:tcW w:w="4260" w:type="dxa"/>
          </w:tcPr>
          <w:p w:rsidR="00BC1841" w:rsidRPr="009D7110" w:rsidRDefault="00BC1841" w:rsidP="007D0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 xml:space="preserve">«Развитие </w:t>
            </w:r>
            <w:hyperlink r:id="rId20" w:history="1">
              <w:r w:rsidRPr="009D7110">
                <w:rPr>
                  <w:sz w:val="24"/>
                  <w:szCs w:val="24"/>
                </w:rPr>
                <w:t>здравоохранения</w:t>
              </w:r>
            </w:hyperlink>
            <w:r w:rsidRPr="009D7110">
              <w:rPr>
                <w:sz w:val="24"/>
                <w:szCs w:val="24"/>
              </w:rPr>
              <w:t>»</w:t>
            </w:r>
          </w:p>
        </w:tc>
        <w:tc>
          <w:tcPr>
            <w:tcW w:w="1230" w:type="dxa"/>
          </w:tcPr>
          <w:p w:rsidR="00BC1841" w:rsidRPr="009D7110" w:rsidRDefault="00BC184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23 995,3</w:t>
            </w:r>
          </w:p>
        </w:tc>
        <w:tc>
          <w:tcPr>
            <w:tcW w:w="1232" w:type="dxa"/>
          </w:tcPr>
          <w:p w:rsidR="00BC1841" w:rsidRPr="009D7110" w:rsidRDefault="00BC184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27 275,1</w:t>
            </w:r>
          </w:p>
        </w:tc>
        <w:tc>
          <w:tcPr>
            <w:tcW w:w="1432" w:type="dxa"/>
          </w:tcPr>
          <w:p w:rsidR="00BC1841" w:rsidRPr="009D7110" w:rsidRDefault="00BC184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31 364,4</w:t>
            </w:r>
          </w:p>
        </w:tc>
        <w:tc>
          <w:tcPr>
            <w:tcW w:w="1232" w:type="dxa"/>
          </w:tcPr>
          <w:p w:rsidR="00BC1841" w:rsidRPr="009D7110" w:rsidRDefault="00BC184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36 789,4</w:t>
            </w:r>
          </w:p>
        </w:tc>
        <w:tc>
          <w:tcPr>
            <w:tcW w:w="1233" w:type="dxa"/>
          </w:tcPr>
          <w:p w:rsidR="00BC1841" w:rsidRPr="009D7110" w:rsidRDefault="00BC184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35938,3</w:t>
            </w:r>
          </w:p>
        </w:tc>
        <w:tc>
          <w:tcPr>
            <w:tcW w:w="1432" w:type="dxa"/>
          </w:tcPr>
          <w:p w:rsidR="00BC1841" w:rsidRPr="009D7110" w:rsidRDefault="00BC184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38776,5</w:t>
            </w:r>
          </w:p>
        </w:tc>
        <w:tc>
          <w:tcPr>
            <w:tcW w:w="1478" w:type="dxa"/>
          </w:tcPr>
          <w:p w:rsidR="00BC1841" w:rsidRPr="009D7110" w:rsidRDefault="00BC1841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25031,2</w:t>
            </w:r>
          </w:p>
        </w:tc>
        <w:tc>
          <w:tcPr>
            <w:tcW w:w="1388" w:type="dxa"/>
          </w:tcPr>
          <w:p w:rsidR="00BC1841" w:rsidRPr="00BB0870" w:rsidRDefault="00BC184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BC1841" w:rsidRPr="00BB0870" w:rsidRDefault="00BC184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BC1841" w:rsidRPr="00BB0870" w:rsidRDefault="00BC184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0,0</w:t>
            </w:r>
          </w:p>
        </w:tc>
        <w:tc>
          <w:tcPr>
            <w:tcW w:w="1434" w:type="dxa"/>
          </w:tcPr>
          <w:p w:rsidR="00BC1841" w:rsidRPr="00BB0870" w:rsidRDefault="00BC184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</w:tcPr>
          <w:p w:rsidR="00BC1841" w:rsidRPr="00BB0870" w:rsidRDefault="00BC184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BC1841" w:rsidRPr="00BB0870" w:rsidRDefault="00BC184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BC1841" w:rsidRPr="00BB0870" w:rsidRDefault="00BC184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0,0</w:t>
            </w:r>
          </w:p>
        </w:tc>
      </w:tr>
      <w:tr w:rsidR="00BC1841" w:rsidRPr="009D7110" w:rsidTr="00BC1841">
        <w:tc>
          <w:tcPr>
            <w:tcW w:w="4260" w:type="dxa"/>
          </w:tcPr>
          <w:p w:rsidR="00BC1841" w:rsidRPr="009D7110" w:rsidRDefault="00BC1841" w:rsidP="007D0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«Развитие физической культуры и</w:t>
            </w:r>
            <w:r>
              <w:rPr>
                <w:sz w:val="24"/>
                <w:szCs w:val="24"/>
              </w:rPr>
              <w:t> </w:t>
            </w:r>
            <w:hyperlink r:id="rId21" w:history="1">
              <w:r w:rsidRPr="009D7110">
                <w:rPr>
                  <w:sz w:val="24"/>
                  <w:szCs w:val="24"/>
                </w:rPr>
                <w:t>спорта</w:t>
              </w:r>
            </w:hyperlink>
            <w:r w:rsidRPr="009D7110">
              <w:rPr>
                <w:sz w:val="24"/>
                <w:szCs w:val="24"/>
              </w:rPr>
              <w:t>»</w:t>
            </w:r>
          </w:p>
        </w:tc>
        <w:tc>
          <w:tcPr>
            <w:tcW w:w="1230" w:type="dxa"/>
          </w:tcPr>
          <w:p w:rsidR="00BC1841" w:rsidRPr="009D7110" w:rsidRDefault="00BC184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3 651,1</w:t>
            </w:r>
          </w:p>
        </w:tc>
        <w:tc>
          <w:tcPr>
            <w:tcW w:w="1232" w:type="dxa"/>
          </w:tcPr>
          <w:p w:rsidR="00BC1841" w:rsidRPr="009D7110" w:rsidRDefault="00BC184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3 065,0</w:t>
            </w:r>
          </w:p>
        </w:tc>
        <w:tc>
          <w:tcPr>
            <w:tcW w:w="1432" w:type="dxa"/>
          </w:tcPr>
          <w:p w:rsidR="00BC1841" w:rsidRPr="009D7110" w:rsidRDefault="00BC184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3 676,6</w:t>
            </w:r>
          </w:p>
        </w:tc>
        <w:tc>
          <w:tcPr>
            <w:tcW w:w="1232" w:type="dxa"/>
          </w:tcPr>
          <w:p w:rsidR="00BC1841" w:rsidRPr="009D7110" w:rsidRDefault="00BC184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4 328,0</w:t>
            </w:r>
          </w:p>
        </w:tc>
        <w:tc>
          <w:tcPr>
            <w:tcW w:w="1233" w:type="dxa"/>
          </w:tcPr>
          <w:p w:rsidR="00BC1841" w:rsidRPr="009D7110" w:rsidRDefault="00BC184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1002,9</w:t>
            </w:r>
          </w:p>
        </w:tc>
        <w:tc>
          <w:tcPr>
            <w:tcW w:w="1432" w:type="dxa"/>
          </w:tcPr>
          <w:p w:rsidR="00BC1841" w:rsidRPr="009D7110" w:rsidRDefault="00BC184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1002,9</w:t>
            </w:r>
          </w:p>
        </w:tc>
        <w:tc>
          <w:tcPr>
            <w:tcW w:w="1478" w:type="dxa"/>
          </w:tcPr>
          <w:p w:rsidR="00BC1841" w:rsidRPr="009D7110" w:rsidRDefault="00BC184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1002,9</w:t>
            </w:r>
          </w:p>
        </w:tc>
        <w:tc>
          <w:tcPr>
            <w:tcW w:w="1388" w:type="dxa"/>
          </w:tcPr>
          <w:p w:rsidR="00BC1841" w:rsidRPr="00BB0870" w:rsidRDefault="00BC1841" w:rsidP="00BB08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1002,9</w:t>
            </w:r>
          </w:p>
        </w:tc>
        <w:tc>
          <w:tcPr>
            <w:tcW w:w="1232" w:type="dxa"/>
          </w:tcPr>
          <w:p w:rsidR="00BC1841" w:rsidRPr="00BB0870" w:rsidRDefault="00BC184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1002,9</w:t>
            </w:r>
          </w:p>
        </w:tc>
        <w:tc>
          <w:tcPr>
            <w:tcW w:w="1432" w:type="dxa"/>
          </w:tcPr>
          <w:p w:rsidR="00BC1841" w:rsidRPr="00BB0870" w:rsidRDefault="00BC184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1002,9</w:t>
            </w:r>
          </w:p>
        </w:tc>
        <w:tc>
          <w:tcPr>
            <w:tcW w:w="1434" w:type="dxa"/>
          </w:tcPr>
          <w:p w:rsidR="00BC1841" w:rsidRPr="00BB0870" w:rsidRDefault="00BC184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1002,9</w:t>
            </w:r>
          </w:p>
        </w:tc>
        <w:tc>
          <w:tcPr>
            <w:tcW w:w="1432" w:type="dxa"/>
          </w:tcPr>
          <w:p w:rsidR="00BC1841" w:rsidRPr="00BB0870" w:rsidRDefault="00BC184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1002,9</w:t>
            </w:r>
          </w:p>
        </w:tc>
        <w:tc>
          <w:tcPr>
            <w:tcW w:w="1232" w:type="dxa"/>
          </w:tcPr>
          <w:p w:rsidR="00BC1841" w:rsidRPr="00BB0870" w:rsidRDefault="00BC184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1002,9</w:t>
            </w:r>
          </w:p>
        </w:tc>
        <w:tc>
          <w:tcPr>
            <w:tcW w:w="1203" w:type="dxa"/>
          </w:tcPr>
          <w:p w:rsidR="00BC1841" w:rsidRPr="00BB0870" w:rsidRDefault="00BC184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1002,9</w:t>
            </w:r>
          </w:p>
        </w:tc>
      </w:tr>
      <w:tr w:rsidR="00B82511" w:rsidRPr="009D7110" w:rsidTr="00BC1841">
        <w:tc>
          <w:tcPr>
            <w:tcW w:w="4260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 xml:space="preserve">«Развитие </w:t>
            </w:r>
            <w:hyperlink r:id="rId22" w:history="1">
              <w:r w:rsidRPr="009D7110">
                <w:rPr>
                  <w:sz w:val="24"/>
                  <w:szCs w:val="24"/>
                </w:rPr>
                <w:t>образования</w:t>
              </w:r>
            </w:hyperlink>
            <w:r w:rsidRPr="009D7110">
              <w:rPr>
                <w:sz w:val="24"/>
                <w:szCs w:val="24"/>
              </w:rPr>
              <w:t>»</w:t>
            </w:r>
          </w:p>
        </w:tc>
        <w:tc>
          <w:tcPr>
            <w:tcW w:w="1230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33 136,8</w:t>
            </w:r>
          </w:p>
        </w:tc>
        <w:tc>
          <w:tcPr>
            <w:tcW w:w="1232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37 859,4</w:t>
            </w:r>
          </w:p>
        </w:tc>
        <w:tc>
          <w:tcPr>
            <w:tcW w:w="1432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42 824,4</w:t>
            </w:r>
          </w:p>
        </w:tc>
        <w:tc>
          <w:tcPr>
            <w:tcW w:w="1232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48 874,8</w:t>
            </w:r>
          </w:p>
        </w:tc>
        <w:tc>
          <w:tcPr>
            <w:tcW w:w="1233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569074,3</w:t>
            </w:r>
          </w:p>
        </w:tc>
        <w:tc>
          <w:tcPr>
            <w:tcW w:w="1432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551302,6</w:t>
            </w:r>
          </w:p>
        </w:tc>
        <w:tc>
          <w:tcPr>
            <w:tcW w:w="1478" w:type="dxa"/>
          </w:tcPr>
          <w:p w:rsidR="00B82511" w:rsidRPr="009D7110" w:rsidRDefault="00B82511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519166,7</w:t>
            </w:r>
          </w:p>
        </w:tc>
        <w:tc>
          <w:tcPr>
            <w:tcW w:w="1388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  <w:lang w:val="en-US"/>
              </w:rPr>
              <w:t>505128</w:t>
            </w:r>
            <w:r w:rsidRPr="00BB0870">
              <w:rPr>
                <w:sz w:val="24"/>
                <w:szCs w:val="24"/>
              </w:rPr>
              <w:t>,7</w:t>
            </w:r>
          </w:p>
        </w:tc>
        <w:tc>
          <w:tcPr>
            <w:tcW w:w="1232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  <w:lang w:val="en-US"/>
              </w:rPr>
              <w:t>505128</w:t>
            </w:r>
            <w:r w:rsidRPr="00BB0870">
              <w:rPr>
                <w:sz w:val="24"/>
                <w:szCs w:val="24"/>
              </w:rPr>
              <w:t>,7</w:t>
            </w:r>
          </w:p>
        </w:tc>
        <w:tc>
          <w:tcPr>
            <w:tcW w:w="1432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  <w:lang w:val="en-US"/>
              </w:rPr>
              <w:t>505128</w:t>
            </w:r>
            <w:r w:rsidRPr="00BB0870">
              <w:rPr>
                <w:sz w:val="24"/>
                <w:szCs w:val="24"/>
              </w:rPr>
              <w:t>,7</w:t>
            </w:r>
          </w:p>
        </w:tc>
        <w:tc>
          <w:tcPr>
            <w:tcW w:w="1434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  <w:lang w:val="en-US"/>
              </w:rPr>
              <w:t>505128</w:t>
            </w:r>
            <w:r w:rsidRPr="00BB0870">
              <w:rPr>
                <w:sz w:val="24"/>
                <w:szCs w:val="24"/>
              </w:rPr>
              <w:t>,7</w:t>
            </w:r>
          </w:p>
        </w:tc>
        <w:tc>
          <w:tcPr>
            <w:tcW w:w="1432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  <w:lang w:val="en-US"/>
              </w:rPr>
              <w:t>505128</w:t>
            </w:r>
            <w:r w:rsidRPr="00BB0870">
              <w:rPr>
                <w:sz w:val="24"/>
                <w:szCs w:val="24"/>
              </w:rPr>
              <w:t>,7</w:t>
            </w:r>
          </w:p>
        </w:tc>
        <w:tc>
          <w:tcPr>
            <w:tcW w:w="1232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  <w:lang w:val="en-US"/>
              </w:rPr>
              <w:t>505128</w:t>
            </w:r>
            <w:r w:rsidRPr="00BB0870">
              <w:rPr>
                <w:sz w:val="24"/>
                <w:szCs w:val="24"/>
              </w:rPr>
              <w:t>,7</w:t>
            </w:r>
          </w:p>
        </w:tc>
        <w:tc>
          <w:tcPr>
            <w:tcW w:w="1203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  <w:lang w:val="en-US"/>
              </w:rPr>
              <w:t>505128</w:t>
            </w:r>
            <w:r w:rsidRPr="00BB0870">
              <w:rPr>
                <w:sz w:val="24"/>
                <w:szCs w:val="24"/>
              </w:rPr>
              <w:t>,7</w:t>
            </w:r>
          </w:p>
        </w:tc>
      </w:tr>
      <w:tr w:rsidR="007F4A4E" w:rsidRPr="009D7110" w:rsidTr="00BC1841">
        <w:tc>
          <w:tcPr>
            <w:tcW w:w="4260" w:type="dxa"/>
          </w:tcPr>
          <w:p w:rsidR="007F4A4E" w:rsidRPr="009D7110" w:rsidRDefault="007F4A4E" w:rsidP="007D0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 xml:space="preserve">«Развитие </w:t>
            </w:r>
            <w:hyperlink r:id="rId23" w:history="1">
              <w:r w:rsidRPr="009D7110">
                <w:rPr>
                  <w:sz w:val="24"/>
                  <w:szCs w:val="24"/>
                </w:rPr>
                <w:t>культуры</w:t>
              </w:r>
            </w:hyperlink>
            <w:r w:rsidRPr="009D7110">
              <w:rPr>
                <w:sz w:val="24"/>
                <w:szCs w:val="24"/>
              </w:rPr>
              <w:t xml:space="preserve"> итуризма»</w:t>
            </w:r>
          </w:p>
        </w:tc>
        <w:tc>
          <w:tcPr>
            <w:tcW w:w="1230" w:type="dxa"/>
          </w:tcPr>
          <w:p w:rsidR="007F4A4E" w:rsidRPr="009D7110" w:rsidRDefault="007F4A4E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1 753,1</w:t>
            </w:r>
          </w:p>
        </w:tc>
        <w:tc>
          <w:tcPr>
            <w:tcW w:w="1232" w:type="dxa"/>
          </w:tcPr>
          <w:p w:rsidR="007F4A4E" w:rsidRPr="009D7110" w:rsidRDefault="007F4A4E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3 628,6</w:t>
            </w:r>
          </w:p>
        </w:tc>
        <w:tc>
          <w:tcPr>
            <w:tcW w:w="1432" w:type="dxa"/>
          </w:tcPr>
          <w:p w:rsidR="007F4A4E" w:rsidRPr="009D7110" w:rsidRDefault="007F4A4E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4 075,3</w:t>
            </w:r>
          </w:p>
        </w:tc>
        <w:tc>
          <w:tcPr>
            <w:tcW w:w="1232" w:type="dxa"/>
          </w:tcPr>
          <w:p w:rsidR="007F4A4E" w:rsidRPr="009D7110" w:rsidRDefault="007F4A4E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4 774,1</w:t>
            </w:r>
          </w:p>
        </w:tc>
        <w:tc>
          <w:tcPr>
            <w:tcW w:w="1233" w:type="dxa"/>
          </w:tcPr>
          <w:p w:rsidR="007F4A4E" w:rsidRPr="009D7110" w:rsidRDefault="007F4A4E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55481,3</w:t>
            </w:r>
          </w:p>
        </w:tc>
        <w:tc>
          <w:tcPr>
            <w:tcW w:w="1432" w:type="dxa"/>
          </w:tcPr>
          <w:p w:rsidR="007F4A4E" w:rsidRPr="009D7110" w:rsidRDefault="007F4A4E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48370,3</w:t>
            </w:r>
          </w:p>
        </w:tc>
        <w:tc>
          <w:tcPr>
            <w:tcW w:w="1478" w:type="dxa"/>
          </w:tcPr>
          <w:p w:rsidR="007F4A4E" w:rsidRPr="009D7110" w:rsidRDefault="007F4A4E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47541,7</w:t>
            </w:r>
          </w:p>
        </w:tc>
        <w:tc>
          <w:tcPr>
            <w:tcW w:w="1388" w:type="dxa"/>
          </w:tcPr>
          <w:p w:rsidR="007F4A4E" w:rsidRPr="00BB0870" w:rsidRDefault="007F4A4E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45307,7</w:t>
            </w:r>
          </w:p>
        </w:tc>
        <w:tc>
          <w:tcPr>
            <w:tcW w:w="1232" w:type="dxa"/>
          </w:tcPr>
          <w:p w:rsidR="007F4A4E" w:rsidRPr="00BB0870" w:rsidRDefault="007F4A4E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45307,7</w:t>
            </w:r>
          </w:p>
        </w:tc>
        <w:tc>
          <w:tcPr>
            <w:tcW w:w="1432" w:type="dxa"/>
          </w:tcPr>
          <w:p w:rsidR="007F4A4E" w:rsidRPr="00BB0870" w:rsidRDefault="007F4A4E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45307,7</w:t>
            </w:r>
          </w:p>
        </w:tc>
        <w:tc>
          <w:tcPr>
            <w:tcW w:w="1434" w:type="dxa"/>
          </w:tcPr>
          <w:p w:rsidR="007F4A4E" w:rsidRPr="00BB0870" w:rsidRDefault="007F4A4E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45307,7</w:t>
            </w:r>
          </w:p>
        </w:tc>
        <w:tc>
          <w:tcPr>
            <w:tcW w:w="1432" w:type="dxa"/>
          </w:tcPr>
          <w:p w:rsidR="007F4A4E" w:rsidRPr="00BB0870" w:rsidRDefault="007F4A4E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45307,7</w:t>
            </w:r>
          </w:p>
        </w:tc>
        <w:tc>
          <w:tcPr>
            <w:tcW w:w="1232" w:type="dxa"/>
          </w:tcPr>
          <w:p w:rsidR="007F4A4E" w:rsidRPr="00BB0870" w:rsidRDefault="007F4A4E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45307,7</w:t>
            </w:r>
          </w:p>
        </w:tc>
        <w:tc>
          <w:tcPr>
            <w:tcW w:w="1203" w:type="dxa"/>
          </w:tcPr>
          <w:p w:rsidR="007F4A4E" w:rsidRPr="00BB0870" w:rsidRDefault="007F4A4E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45307,7</w:t>
            </w:r>
          </w:p>
        </w:tc>
      </w:tr>
      <w:tr w:rsidR="00BB0870" w:rsidRPr="009D7110" w:rsidTr="00BC1841">
        <w:tc>
          <w:tcPr>
            <w:tcW w:w="4260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«</w:t>
            </w:r>
            <w:hyperlink r:id="rId24" w:history="1">
              <w:r w:rsidRPr="009D7110">
                <w:rPr>
                  <w:sz w:val="24"/>
                  <w:szCs w:val="24"/>
                </w:rPr>
                <w:t>Молодеж</w:t>
              </w:r>
            </w:hyperlink>
            <w:r w:rsidRPr="004D07D9">
              <w:rPr>
                <w:sz w:val="24"/>
                <w:szCs w:val="24"/>
              </w:rPr>
              <w:t>ная</w:t>
            </w:r>
            <w:r>
              <w:rPr>
                <w:sz w:val="24"/>
                <w:szCs w:val="24"/>
              </w:rPr>
              <w:t>политика и социальная активность»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230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75,7</w:t>
            </w:r>
          </w:p>
        </w:tc>
        <w:tc>
          <w:tcPr>
            <w:tcW w:w="1232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108,2</w:t>
            </w:r>
          </w:p>
        </w:tc>
        <w:tc>
          <w:tcPr>
            <w:tcW w:w="1432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146,6</w:t>
            </w:r>
          </w:p>
        </w:tc>
        <w:tc>
          <w:tcPr>
            <w:tcW w:w="1232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200,1</w:t>
            </w:r>
          </w:p>
        </w:tc>
        <w:tc>
          <w:tcPr>
            <w:tcW w:w="1233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613,5</w:t>
            </w:r>
          </w:p>
        </w:tc>
        <w:tc>
          <w:tcPr>
            <w:tcW w:w="1432" w:type="dxa"/>
          </w:tcPr>
          <w:p w:rsidR="00BB0870" w:rsidRPr="009D7110" w:rsidRDefault="00BB0870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613,5</w:t>
            </w:r>
          </w:p>
        </w:tc>
        <w:tc>
          <w:tcPr>
            <w:tcW w:w="1478" w:type="dxa"/>
          </w:tcPr>
          <w:p w:rsidR="00BB0870" w:rsidRPr="009D7110" w:rsidRDefault="00BB0870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613,5</w:t>
            </w:r>
          </w:p>
        </w:tc>
        <w:tc>
          <w:tcPr>
            <w:tcW w:w="1388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434,3</w:t>
            </w:r>
          </w:p>
        </w:tc>
        <w:tc>
          <w:tcPr>
            <w:tcW w:w="1232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434,3</w:t>
            </w:r>
          </w:p>
        </w:tc>
        <w:tc>
          <w:tcPr>
            <w:tcW w:w="1432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434,3</w:t>
            </w:r>
          </w:p>
        </w:tc>
        <w:tc>
          <w:tcPr>
            <w:tcW w:w="1434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434,3</w:t>
            </w:r>
          </w:p>
        </w:tc>
        <w:tc>
          <w:tcPr>
            <w:tcW w:w="1432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434,3</w:t>
            </w:r>
          </w:p>
        </w:tc>
        <w:tc>
          <w:tcPr>
            <w:tcW w:w="1232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434,3</w:t>
            </w:r>
          </w:p>
        </w:tc>
        <w:tc>
          <w:tcPr>
            <w:tcW w:w="1203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434,3</w:t>
            </w:r>
          </w:p>
        </w:tc>
      </w:tr>
      <w:tr w:rsidR="00B82511" w:rsidRPr="009D7110" w:rsidTr="00BC1841">
        <w:tc>
          <w:tcPr>
            <w:tcW w:w="4260" w:type="dxa"/>
          </w:tcPr>
          <w:p w:rsidR="00B82511" w:rsidRPr="009D7110" w:rsidRDefault="00B82511" w:rsidP="008C3D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 xml:space="preserve">«Поддержка </w:t>
            </w:r>
            <w:hyperlink r:id="rId25" w:history="1">
              <w:r w:rsidRPr="009D7110">
                <w:rPr>
                  <w:sz w:val="24"/>
                  <w:szCs w:val="24"/>
                </w:rPr>
                <w:t>казачьих</w:t>
              </w:r>
            </w:hyperlink>
            <w:r w:rsidRPr="009D7110">
              <w:rPr>
                <w:sz w:val="24"/>
                <w:szCs w:val="24"/>
              </w:rPr>
              <w:t xml:space="preserve"> обществ </w:t>
            </w:r>
            <w:r>
              <w:rPr>
                <w:sz w:val="24"/>
                <w:szCs w:val="24"/>
              </w:rPr>
              <w:t>Орловского района</w:t>
            </w:r>
            <w:r w:rsidRPr="009D7110">
              <w:rPr>
                <w:sz w:val="24"/>
                <w:szCs w:val="24"/>
              </w:rPr>
              <w:t>»</w:t>
            </w:r>
          </w:p>
        </w:tc>
        <w:tc>
          <w:tcPr>
            <w:tcW w:w="1230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682,0</w:t>
            </w:r>
          </w:p>
        </w:tc>
        <w:tc>
          <w:tcPr>
            <w:tcW w:w="1232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705,4</w:t>
            </w:r>
          </w:p>
        </w:tc>
        <w:tc>
          <w:tcPr>
            <w:tcW w:w="1432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897,5</w:t>
            </w:r>
          </w:p>
        </w:tc>
        <w:tc>
          <w:tcPr>
            <w:tcW w:w="1232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907,6</w:t>
            </w:r>
          </w:p>
        </w:tc>
        <w:tc>
          <w:tcPr>
            <w:tcW w:w="1233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6492,4</w:t>
            </w:r>
          </w:p>
        </w:tc>
        <w:tc>
          <w:tcPr>
            <w:tcW w:w="1432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6492,4</w:t>
            </w:r>
          </w:p>
        </w:tc>
        <w:tc>
          <w:tcPr>
            <w:tcW w:w="1478" w:type="dxa"/>
          </w:tcPr>
          <w:p w:rsidR="00B82511" w:rsidRPr="009D7110" w:rsidRDefault="00B82511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6492,4</w:t>
            </w:r>
          </w:p>
        </w:tc>
        <w:tc>
          <w:tcPr>
            <w:tcW w:w="1388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5390,3</w:t>
            </w:r>
          </w:p>
        </w:tc>
        <w:tc>
          <w:tcPr>
            <w:tcW w:w="1232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5390,3</w:t>
            </w:r>
          </w:p>
        </w:tc>
        <w:tc>
          <w:tcPr>
            <w:tcW w:w="1432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5390,3</w:t>
            </w:r>
          </w:p>
        </w:tc>
        <w:tc>
          <w:tcPr>
            <w:tcW w:w="1434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5390,3</w:t>
            </w:r>
          </w:p>
        </w:tc>
        <w:tc>
          <w:tcPr>
            <w:tcW w:w="1432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5390,3</w:t>
            </w:r>
          </w:p>
        </w:tc>
        <w:tc>
          <w:tcPr>
            <w:tcW w:w="1232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5390,3</w:t>
            </w:r>
          </w:p>
        </w:tc>
        <w:tc>
          <w:tcPr>
            <w:tcW w:w="1203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5390,3</w:t>
            </w:r>
          </w:p>
        </w:tc>
      </w:tr>
      <w:tr w:rsidR="00B82511" w:rsidRPr="009D7110" w:rsidTr="00BC1841">
        <w:tc>
          <w:tcPr>
            <w:tcW w:w="4260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 xml:space="preserve">«Обеспечение общественного </w:t>
            </w:r>
            <w:hyperlink r:id="rId26" w:history="1">
              <w:r w:rsidRPr="009D7110">
                <w:rPr>
                  <w:sz w:val="24"/>
                  <w:szCs w:val="24"/>
                </w:rPr>
                <w:t>порядка</w:t>
              </w:r>
            </w:hyperlink>
            <w:r w:rsidRPr="009D7110">
              <w:rPr>
                <w:sz w:val="24"/>
                <w:szCs w:val="24"/>
              </w:rPr>
              <w:t>и профилактика правонарушений»</w:t>
            </w:r>
            <w:r>
              <w:rPr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1230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99,0</w:t>
            </w:r>
          </w:p>
        </w:tc>
        <w:tc>
          <w:tcPr>
            <w:tcW w:w="1232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60,1</w:t>
            </w:r>
          </w:p>
        </w:tc>
        <w:tc>
          <w:tcPr>
            <w:tcW w:w="1432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109,8</w:t>
            </w:r>
          </w:p>
        </w:tc>
        <w:tc>
          <w:tcPr>
            <w:tcW w:w="1232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115,6</w:t>
            </w:r>
          </w:p>
        </w:tc>
        <w:tc>
          <w:tcPr>
            <w:tcW w:w="1233" w:type="dxa"/>
          </w:tcPr>
          <w:p w:rsidR="00B82511" w:rsidRPr="00A13398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173,0</w:t>
            </w:r>
          </w:p>
        </w:tc>
        <w:tc>
          <w:tcPr>
            <w:tcW w:w="1432" w:type="dxa"/>
          </w:tcPr>
          <w:p w:rsidR="00B82511" w:rsidRPr="00A13398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173,0</w:t>
            </w:r>
          </w:p>
        </w:tc>
        <w:tc>
          <w:tcPr>
            <w:tcW w:w="1478" w:type="dxa"/>
          </w:tcPr>
          <w:p w:rsidR="00B82511" w:rsidRPr="00A13398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173,0</w:t>
            </w:r>
          </w:p>
        </w:tc>
        <w:tc>
          <w:tcPr>
            <w:tcW w:w="1388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173,0</w:t>
            </w:r>
          </w:p>
        </w:tc>
        <w:tc>
          <w:tcPr>
            <w:tcW w:w="1232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173,0</w:t>
            </w:r>
          </w:p>
        </w:tc>
        <w:tc>
          <w:tcPr>
            <w:tcW w:w="1432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173,0</w:t>
            </w:r>
          </w:p>
        </w:tc>
        <w:tc>
          <w:tcPr>
            <w:tcW w:w="1434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173,0</w:t>
            </w:r>
          </w:p>
        </w:tc>
        <w:tc>
          <w:tcPr>
            <w:tcW w:w="1432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173,0</w:t>
            </w:r>
          </w:p>
        </w:tc>
        <w:tc>
          <w:tcPr>
            <w:tcW w:w="1232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173,0</w:t>
            </w:r>
          </w:p>
        </w:tc>
        <w:tc>
          <w:tcPr>
            <w:tcW w:w="1203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173,0</w:t>
            </w:r>
          </w:p>
        </w:tc>
      </w:tr>
      <w:tr w:rsidR="00BB0870" w:rsidRPr="009D7110" w:rsidTr="00BC1841">
        <w:tc>
          <w:tcPr>
            <w:tcW w:w="4260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«</w:t>
            </w:r>
            <w:hyperlink r:id="rId27" w:history="1">
              <w:r w:rsidRPr="009D7110">
                <w:rPr>
                  <w:sz w:val="24"/>
                  <w:szCs w:val="24"/>
                </w:rPr>
                <w:t>Защита</w:t>
              </w:r>
            </w:hyperlink>
            <w:r>
              <w:rPr>
                <w:sz w:val="24"/>
                <w:szCs w:val="24"/>
              </w:rPr>
              <w:t xml:space="preserve"> населения и территории </w:t>
            </w:r>
            <w:r w:rsidRPr="009D7110">
              <w:rPr>
                <w:spacing w:val="-8"/>
                <w:sz w:val="24"/>
                <w:szCs w:val="24"/>
              </w:rPr>
              <w:t>от чрезвычайных ситуаций, обеспечение</w:t>
            </w:r>
            <w:r w:rsidRPr="009D7110">
              <w:rPr>
                <w:spacing w:val="-6"/>
                <w:sz w:val="24"/>
                <w:szCs w:val="24"/>
              </w:rPr>
              <w:t>пожарной безопасности и безопасности</w:t>
            </w:r>
            <w:r>
              <w:rPr>
                <w:sz w:val="24"/>
                <w:szCs w:val="24"/>
              </w:rPr>
              <w:t xml:space="preserve">людей на </w:t>
            </w:r>
            <w:r w:rsidRPr="009D7110">
              <w:rPr>
                <w:sz w:val="24"/>
                <w:szCs w:val="24"/>
              </w:rPr>
              <w:t>водных объектах»</w:t>
            </w:r>
          </w:p>
        </w:tc>
        <w:tc>
          <w:tcPr>
            <w:tcW w:w="1230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760,3</w:t>
            </w:r>
          </w:p>
        </w:tc>
        <w:tc>
          <w:tcPr>
            <w:tcW w:w="1232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1 234,4</w:t>
            </w:r>
          </w:p>
        </w:tc>
        <w:tc>
          <w:tcPr>
            <w:tcW w:w="1432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1 053,9</w:t>
            </w:r>
          </w:p>
        </w:tc>
        <w:tc>
          <w:tcPr>
            <w:tcW w:w="1232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1 278,8</w:t>
            </w:r>
          </w:p>
        </w:tc>
        <w:tc>
          <w:tcPr>
            <w:tcW w:w="1233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7851,0</w:t>
            </w:r>
          </w:p>
        </w:tc>
        <w:tc>
          <w:tcPr>
            <w:tcW w:w="1432" w:type="dxa"/>
          </w:tcPr>
          <w:p w:rsidR="00BB0870" w:rsidRPr="009D7110" w:rsidRDefault="00BB0870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7829,1</w:t>
            </w:r>
          </w:p>
        </w:tc>
        <w:tc>
          <w:tcPr>
            <w:tcW w:w="1478" w:type="dxa"/>
          </w:tcPr>
          <w:p w:rsidR="00BB0870" w:rsidRPr="009D7110" w:rsidRDefault="00BB0870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7840,4</w:t>
            </w:r>
          </w:p>
        </w:tc>
        <w:tc>
          <w:tcPr>
            <w:tcW w:w="1388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7785,6</w:t>
            </w:r>
          </w:p>
        </w:tc>
        <w:tc>
          <w:tcPr>
            <w:tcW w:w="1232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7785,6</w:t>
            </w:r>
          </w:p>
        </w:tc>
        <w:tc>
          <w:tcPr>
            <w:tcW w:w="1432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7785,6</w:t>
            </w:r>
          </w:p>
        </w:tc>
        <w:tc>
          <w:tcPr>
            <w:tcW w:w="1434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7785,6</w:t>
            </w:r>
          </w:p>
        </w:tc>
        <w:tc>
          <w:tcPr>
            <w:tcW w:w="1432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7785,6</w:t>
            </w:r>
          </w:p>
        </w:tc>
        <w:tc>
          <w:tcPr>
            <w:tcW w:w="1232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7785,6</w:t>
            </w:r>
          </w:p>
        </w:tc>
        <w:tc>
          <w:tcPr>
            <w:tcW w:w="1203" w:type="dxa"/>
          </w:tcPr>
          <w:p w:rsidR="00BB0870" w:rsidRPr="00BB0870" w:rsidRDefault="00BB0870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7785,6</w:t>
            </w:r>
          </w:p>
        </w:tc>
      </w:tr>
      <w:tr w:rsidR="00BC1841" w:rsidRPr="009D7110" w:rsidTr="00BC1841">
        <w:tc>
          <w:tcPr>
            <w:tcW w:w="4260" w:type="dxa"/>
          </w:tcPr>
          <w:p w:rsidR="00BC1841" w:rsidRPr="009D7110" w:rsidRDefault="00BC1841" w:rsidP="008C3D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Муниципальная </w:t>
            </w:r>
            <w:hyperlink r:id="rId28" w:history="1">
              <w:r w:rsidRPr="009D7110">
                <w:rPr>
                  <w:sz w:val="24"/>
                  <w:szCs w:val="24"/>
                </w:rPr>
                <w:t>политика</w:t>
              </w:r>
            </w:hyperlink>
            <w:r w:rsidRPr="009D7110">
              <w:rPr>
                <w:sz w:val="24"/>
                <w:szCs w:val="24"/>
              </w:rPr>
              <w:t>»</w:t>
            </w:r>
          </w:p>
        </w:tc>
        <w:tc>
          <w:tcPr>
            <w:tcW w:w="1230" w:type="dxa"/>
          </w:tcPr>
          <w:p w:rsidR="00BC1841" w:rsidRPr="009D7110" w:rsidRDefault="00BC184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96,0</w:t>
            </w:r>
          </w:p>
        </w:tc>
        <w:tc>
          <w:tcPr>
            <w:tcW w:w="1232" w:type="dxa"/>
          </w:tcPr>
          <w:p w:rsidR="00BC1841" w:rsidRPr="009D7110" w:rsidRDefault="00BC184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144,8</w:t>
            </w:r>
          </w:p>
        </w:tc>
        <w:tc>
          <w:tcPr>
            <w:tcW w:w="1432" w:type="dxa"/>
          </w:tcPr>
          <w:p w:rsidR="00BC1841" w:rsidRPr="009D7110" w:rsidRDefault="00BC184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192,2</w:t>
            </w:r>
          </w:p>
        </w:tc>
        <w:tc>
          <w:tcPr>
            <w:tcW w:w="1232" w:type="dxa"/>
          </w:tcPr>
          <w:p w:rsidR="00BC1841" w:rsidRPr="009D7110" w:rsidRDefault="00BC184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192,9</w:t>
            </w:r>
          </w:p>
        </w:tc>
        <w:tc>
          <w:tcPr>
            <w:tcW w:w="1233" w:type="dxa"/>
          </w:tcPr>
          <w:p w:rsidR="00BC1841" w:rsidRPr="009D7110" w:rsidRDefault="00BC184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36943,3</w:t>
            </w:r>
          </w:p>
        </w:tc>
        <w:tc>
          <w:tcPr>
            <w:tcW w:w="1432" w:type="dxa"/>
          </w:tcPr>
          <w:p w:rsidR="00BC1841" w:rsidRPr="009D7110" w:rsidRDefault="00BC184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34575,0</w:t>
            </w:r>
          </w:p>
        </w:tc>
        <w:tc>
          <w:tcPr>
            <w:tcW w:w="1478" w:type="dxa"/>
          </w:tcPr>
          <w:p w:rsidR="00BC1841" w:rsidRPr="009D7110" w:rsidRDefault="00BC1841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34605,9</w:t>
            </w:r>
          </w:p>
        </w:tc>
        <w:tc>
          <w:tcPr>
            <w:tcW w:w="1388" w:type="dxa"/>
          </w:tcPr>
          <w:p w:rsidR="00BC1841" w:rsidRPr="00BB0870" w:rsidRDefault="00BC184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35606,9</w:t>
            </w:r>
          </w:p>
        </w:tc>
        <w:tc>
          <w:tcPr>
            <w:tcW w:w="1232" w:type="dxa"/>
          </w:tcPr>
          <w:p w:rsidR="00BC1841" w:rsidRPr="00BB0870" w:rsidRDefault="00BC184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35606,9</w:t>
            </w:r>
          </w:p>
        </w:tc>
        <w:tc>
          <w:tcPr>
            <w:tcW w:w="1432" w:type="dxa"/>
          </w:tcPr>
          <w:p w:rsidR="00BC1841" w:rsidRPr="00BB0870" w:rsidRDefault="00BC184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35606,9</w:t>
            </w:r>
          </w:p>
        </w:tc>
        <w:tc>
          <w:tcPr>
            <w:tcW w:w="1434" w:type="dxa"/>
          </w:tcPr>
          <w:p w:rsidR="00BC1841" w:rsidRPr="00BB0870" w:rsidRDefault="00BC184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35606,9</w:t>
            </w:r>
          </w:p>
        </w:tc>
        <w:tc>
          <w:tcPr>
            <w:tcW w:w="1432" w:type="dxa"/>
          </w:tcPr>
          <w:p w:rsidR="00BC1841" w:rsidRPr="00BB0870" w:rsidRDefault="00BC184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35606,9</w:t>
            </w:r>
          </w:p>
        </w:tc>
        <w:tc>
          <w:tcPr>
            <w:tcW w:w="1232" w:type="dxa"/>
          </w:tcPr>
          <w:p w:rsidR="00BC1841" w:rsidRPr="00BB0870" w:rsidRDefault="00BC184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35606,9</w:t>
            </w:r>
          </w:p>
        </w:tc>
        <w:tc>
          <w:tcPr>
            <w:tcW w:w="1203" w:type="dxa"/>
          </w:tcPr>
          <w:p w:rsidR="00BC1841" w:rsidRPr="00BB0870" w:rsidRDefault="00BC184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35606,9</w:t>
            </w:r>
          </w:p>
        </w:tc>
      </w:tr>
      <w:tr w:rsidR="00CB787B" w:rsidRPr="009D7110" w:rsidTr="00BC1841">
        <w:tc>
          <w:tcPr>
            <w:tcW w:w="4260" w:type="dxa"/>
          </w:tcPr>
          <w:p w:rsidR="00CB787B" w:rsidRPr="009D7110" w:rsidRDefault="00CB787B" w:rsidP="008C3D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Эффективное</w:t>
            </w:r>
            <w:r w:rsidRPr="009D7110">
              <w:rPr>
                <w:sz w:val="24"/>
                <w:szCs w:val="24"/>
              </w:rPr>
              <w:t xml:space="preserve"> управлени</w:t>
            </w:r>
            <w:r>
              <w:rPr>
                <w:sz w:val="24"/>
                <w:szCs w:val="24"/>
              </w:rPr>
              <w:t>е</w:t>
            </w:r>
            <w:r w:rsidRPr="009D7110">
              <w:rPr>
                <w:sz w:val="24"/>
                <w:szCs w:val="24"/>
              </w:rPr>
              <w:t xml:space="preserve"> </w:t>
            </w:r>
            <w:r w:rsidRPr="009D7110">
              <w:rPr>
                <w:sz w:val="24"/>
                <w:szCs w:val="24"/>
              </w:rPr>
              <w:lastRenderedPageBreak/>
              <w:t>муниципальными финансами»</w:t>
            </w:r>
          </w:p>
        </w:tc>
        <w:tc>
          <w:tcPr>
            <w:tcW w:w="1230" w:type="dxa"/>
          </w:tcPr>
          <w:p w:rsidR="00CB787B" w:rsidRPr="009D7110" w:rsidRDefault="00CB787B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lastRenderedPageBreak/>
              <w:t>6 444,4</w:t>
            </w:r>
          </w:p>
        </w:tc>
        <w:tc>
          <w:tcPr>
            <w:tcW w:w="1232" w:type="dxa"/>
          </w:tcPr>
          <w:p w:rsidR="00CB787B" w:rsidRPr="009D7110" w:rsidRDefault="00CB787B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8 509,2</w:t>
            </w:r>
          </w:p>
        </w:tc>
        <w:tc>
          <w:tcPr>
            <w:tcW w:w="1432" w:type="dxa"/>
          </w:tcPr>
          <w:p w:rsidR="00CB787B" w:rsidRPr="009D7110" w:rsidRDefault="00CB787B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10 438,2</w:t>
            </w:r>
          </w:p>
        </w:tc>
        <w:tc>
          <w:tcPr>
            <w:tcW w:w="1232" w:type="dxa"/>
          </w:tcPr>
          <w:p w:rsidR="00CB787B" w:rsidRPr="009D7110" w:rsidRDefault="00CB787B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11 372,0</w:t>
            </w:r>
          </w:p>
        </w:tc>
        <w:tc>
          <w:tcPr>
            <w:tcW w:w="1233" w:type="dxa"/>
          </w:tcPr>
          <w:p w:rsidR="00CB787B" w:rsidRPr="00463E0A" w:rsidRDefault="00CB787B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3E0A">
              <w:rPr>
                <w:sz w:val="24"/>
                <w:szCs w:val="24"/>
              </w:rPr>
              <w:t>58369,8</w:t>
            </w:r>
          </w:p>
        </w:tc>
        <w:tc>
          <w:tcPr>
            <w:tcW w:w="1432" w:type="dxa"/>
          </w:tcPr>
          <w:p w:rsidR="00CB787B" w:rsidRPr="00463E0A" w:rsidRDefault="00CB787B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3E0A">
              <w:rPr>
                <w:sz w:val="24"/>
                <w:szCs w:val="24"/>
              </w:rPr>
              <w:t>43451,4</w:t>
            </w:r>
          </w:p>
        </w:tc>
        <w:tc>
          <w:tcPr>
            <w:tcW w:w="1478" w:type="dxa"/>
          </w:tcPr>
          <w:p w:rsidR="00CB787B" w:rsidRPr="00463E0A" w:rsidRDefault="00CB787B" w:rsidP="007D0653">
            <w:pPr>
              <w:jc w:val="center"/>
              <w:rPr>
                <w:sz w:val="24"/>
                <w:szCs w:val="24"/>
              </w:rPr>
            </w:pPr>
            <w:r w:rsidRPr="00463E0A">
              <w:rPr>
                <w:sz w:val="24"/>
                <w:szCs w:val="24"/>
              </w:rPr>
              <w:t>42504,9</w:t>
            </w:r>
          </w:p>
        </w:tc>
        <w:tc>
          <w:tcPr>
            <w:tcW w:w="1388" w:type="dxa"/>
          </w:tcPr>
          <w:p w:rsidR="00CB787B" w:rsidRPr="00BB0870" w:rsidRDefault="00CB787B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9987,8</w:t>
            </w:r>
          </w:p>
        </w:tc>
        <w:tc>
          <w:tcPr>
            <w:tcW w:w="1232" w:type="dxa"/>
          </w:tcPr>
          <w:p w:rsidR="00CB787B" w:rsidRPr="00BB0870" w:rsidRDefault="00CB787B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9987,8</w:t>
            </w:r>
          </w:p>
        </w:tc>
        <w:tc>
          <w:tcPr>
            <w:tcW w:w="1432" w:type="dxa"/>
          </w:tcPr>
          <w:p w:rsidR="00CB787B" w:rsidRPr="00BB0870" w:rsidRDefault="00CB787B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9987,8</w:t>
            </w:r>
          </w:p>
        </w:tc>
        <w:tc>
          <w:tcPr>
            <w:tcW w:w="1434" w:type="dxa"/>
          </w:tcPr>
          <w:p w:rsidR="00CB787B" w:rsidRPr="00BB0870" w:rsidRDefault="00CB787B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9987,8</w:t>
            </w:r>
          </w:p>
        </w:tc>
        <w:tc>
          <w:tcPr>
            <w:tcW w:w="1432" w:type="dxa"/>
          </w:tcPr>
          <w:p w:rsidR="00CB787B" w:rsidRPr="00BB0870" w:rsidRDefault="00CB787B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9987,8</w:t>
            </w:r>
          </w:p>
        </w:tc>
        <w:tc>
          <w:tcPr>
            <w:tcW w:w="1232" w:type="dxa"/>
          </w:tcPr>
          <w:p w:rsidR="00CB787B" w:rsidRPr="00BB0870" w:rsidRDefault="00CB787B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9987,8</w:t>
            </w:r>
          </w:p>
        </w:tc>
        <w:tc>
          <w:tcPr>
            <w:tcW w:w="1203" w:type="dxa"/>
          </w:tcPr>
          <w:p w:rsidR="00CB787B" w:rsidRPr="00BB0870" w:rsidRDefault="00CB787B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9987,8</w:t>
            </w:r>
          </w:p>
        </w:tc>
      </w:tr>
      <w:tr w:rsidR="00B82511" w:rsidRPr="009D7110" w:rsidTr="00BC1841">
        <w:tc>
          <w:tcPr>
            <w:tcW w:w="4260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lastRenderedPageBreak/>
              <w:t xml:space="preserve">«Комплексное развитие сельских территорий» </w:t>
            </w:r>
          </w:p>
        </w:tc>
        <w:tc>
          <w:tcPr>
            <w:tcW w:w="1230" w:type="dxa"/>
          </w:tcPr>
          <w:p w:rsidR="00B82511" w:rsidRPr="009D7110" w:rsidRDefault="00B82511" w:rsidP="007D0653">
            <w:pPr>
              <w:jc w:val="center"/>
            </w:pPr>
            <w:r w:rsidRPr="009D7110">
              <w:rPr>
                <w:sz w:val="24"/>
                <w:szCs w:val="24"/>
              </w:rPr>
              <w:t>Х</w:t>
            </w:r>
          </w:p>
        </w:tc>
        <w:tc>
          <w:tcPr>
            <w:tcW w:w="1232" w:type="dxa"/>
          </w:tcPr>
          <w:p w:rsidR="00B82511" w:rsidRPr="009D7110" w:rsidRDefault="00B82511" w:rsidP="007D0653">
            <w:pPr>
              <w:jc w:val="center"/>
            </w:pPr>
            <w:r w:rsidRPr="009D7110">
              <w:rPr>
                <w:sz w:val="24"/>
                <w:szCs w:val="24"/>
              </w:rPr>
              <w:t>Х</w:t>
            </w:r>
          </w:p>
        </w:tc>
        <w:tc>
          <w:tcPr>
            <w:tcW w:w="1432" w:type="dxa"/>
          </w:tcPr>
          <w:p w:rsidR="00B82511" w:rsidRPr="009D7110" w:rsidRDefault="00B82511" w:rsidP="007D0653">
            <w:pPr>
              <w:jc w:val="center"/>
            </w:pPr>
            <w:r w:rsidRPr="009D7110">
              <w:rPr>
                <w:sz w:val="24"/>
                <w:szCs w:val="24"/>
              </w:rPr>
              <w:t>Х</w:t>
            </w:r>
          </w:p>
        </w:tc>
        <w:tc>
          <w:tcPr>
            <w:tcW w:w="1232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950,9</w:t>
            </w:r>
          </w:p>
        </w:tc>
        <w:tc>
          <w:tcPr>
            <w:tcW w:w="1233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486,0</w:t>
            </w:r>
          </w:p>
        </w:tc>
        <w:tc>
          <w:tcPr>
            <w:tcW w:w="1432" w:type="dxa"/>
          </w:tcPr>
          <w:p w:rsidR="00B82511" w:rsidRPr="009D7110" w:rsidRDefault="00B82511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403,7</w:t>
            </w:r>
          </w:p>
        </w:tc>
        <w:tc>
          <w:tcPr>
            <w:tcW w:w="1478" w:type="dxa"/>
          </w:tcPr>
          <w:p w:rsidR="00B82511" w:rsidRPr="009D7110" w:rsidRDefault="00B82511" w:rsidP="007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403,7</w:t>
            </w:r>
          </w:p>
        </w:tc>
        <w:tc>
          <w:tcPr>
            <w:tcW w:w="1388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7473,7</w:t>
            </w:r>
          </w:p>
        </w:tc>
        <w:tc>
          <w:tcPr>
            <w:tcW w:w="1232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7473,7</w:t>
            </w:r>
          </w:p>
        </w:tc>
        <w:tc>
          <w:tcPr>
            <w:tcW w:w="1432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7473,7</w:t>
            </w:r>
          </w:p>
        </w:tc>
        <w:tc>
          <w:tcPr>
            <w:tcW w:w="1434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7473,7</w:t>
            </w:r>
          </w:p>
        </w:tc>
        <w:tc>
          <w:tcPr>
            <w:tcW w:w="1432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7473,7</w:t>
            </w:r>
          </w:p>
        </w:tc>
        <w:tc>
          <w:tcPr>
            <w:tcW w:w="1232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7473,7</w:t>
            </w:r>
          </w:p>
        </w:tc>
        <w:tc>
          <w:tcPr>
            <w:tcW w:w="1203" w:type="dxa"/>
          </w:tcPr>
          <w:p w:rsidR="00B82511" w:rsidRPr="00BB0870" w:rsidRDefault="00B82511" w:rsidP="00BB0870">
            <w:pPr>
              <w:jc w:val="center"/>
              <w:rPr>
                <w:sz w:val="24"/>
                <w:szCs w:val="24"/>
              </w:rPr>
            </w:pPr>
            <w:r w:rsidRPr="00BB0870">
              <w:rPr>
                <w:sz w:val="24"/>
                <w:szCs w:val="24"/>
              </w:rPr>
              <w:t>7473,7</w:t>
            </w:r>
          </w:p>
        </w:tc>
      </w:tr>
      <w:tr w:rsidR="00447FDB" w:rsidRPr="009D7110" w:rsidTr="00BC1841">
        <w:tc>
          <w:tcPr>
            <w:tcW w:w="4260" w:type="dxa"/>
          </w:tcPr>
          <w:p w:rsidR="00447FDB" w:rsidRPr="009D7110" w:rsidRDefault="00447FDB" w:rsidP="007D0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Итого</w:t>
            </w:r>
          </w:p>
        </w:tc>
        <w:tc>
          <w:tcPr>
            <w:tcW w:w="1230" w:type="dxa"/>
          </w:tcPr>
          <w:p w:rsidR="00447FDB" w:rsidRPr="009D7110" w:rsidRDefault="00447FDB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133 432,2</w:t>
            </w:r>
          </w:p>
        </w:tc>
        <w:tc>
          <w:tcPr>
            <w:tcW w:w="1232" w:type="dxa"/>
          </w:tcPr>
          <w:p w:rsidR="00447FDB" w:rsidRPr="009D7110" w:rsidRDefault="00447FDB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152 631,0</w:t>
            </w:r>
          </w:p>
        </w:tc>
        <w:tc>
          <w:tcPr>
            <w:tcW w:w="1432" w:type="dxa"/>
          </w:tcPr>
          <w:p w:rsidR="00447FDB" w:rsidRPr="009D7110" w:rsidRDefault="00447FDB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173 582,2</w:t>
            </w:r>
          </w:p>
        </w:tc>
        <w:tc>
          <w:tcPr>
            <w:tcW w:w="1232" w:type="dxa"/>
          </w:tcPr>
          <w:p w:rsidR="00447FDB" w:rsidRPr="009D7110" w:rsidRDefault="00447FDB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190 332,2</w:t>
            </w:r>
          </w:p>
        </w:tc>
        <w:tc>
          <w:tcPr>
            <w:tcW w:w="1233" w:type="dxa"/>
          </w:tcPr>
          <w:p w:rsidR="00447FDB" w:rsidRPr="0025535C" w:rsidRDefault="00447FDB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1329802,0</w:t>
            </w:r>
          </w:p>
        </w:tc>
        <w:tc>
          <w:tcPr>
            <w:tcW w:w="1432" w:type="dxa"/>
          </w:tcPr>
          <w:p w:rsidR="00447FDB" w:rsidRPr="0025535C" w:rsidRDefault="00447FDB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1313376,9</w:t>
            </w:r>
          </w:p>
        </w:tc>
        <w:tc>
          <w:tcPr>
            <w:tcW w:w="1478" w:type="dxa"/>
          </w:tcPr>
          <w:p w:rsidR="00447FDB" w:rsidRPr="0025535C" w:rsidRDefault="00447FDB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1299923,9</w:t>
            </w:r>
          </w:p>
        </w:tc>
        <w:tc>
          <w:tcPr>
            <w:tcW w:w="1388" w:type="dxa"/>
          </w:tcPr>
          <w:p w:rsidR="00447FDB" w:rsidRPr="00447FDB" w:rsidRDefault="00447FDB" w:rsidP="007D0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1033632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232" w:type="dxa"/>
          </w:tcPr>
          <w:p w:rsidR="00447FDB" w:rsidRDefault="00447FDB">
            <w:r w:rsidRPr="00227AFC">
              <w:rPr>
                <w:sz w:val="24"/>
                <w:szCs w:val="24"/>
                <w:lang w:val="en-US"/>
              </w:rPr>
              <w:t>1033632</w:t>
            </w:r>
            <w:r w:rsidRPr="00227AFC">
              <w:rPr>
                <w:sz w:val="24"/>
                <w:szCs w:val="24"/>
              </w:rPr>
              <w:t>,4</w:t>
            </w:r>
          </w:p>
        </w:tc>
        <w:tc>
          <w:tcPr>
            <w:tcW w:w="1432" w:type="dxa"/>
          </w:tcPr>
          <w:p w:rsidR="00447FDB" w:rsidRDefault="00447FDB">
            <w:r w:rsidRPr="00227AFC">
              <w:rPr>
                <w:sz w:val="24"/>
                <w:szCs w:val="24"/>
                <w:lang w:val="en-US"/>
              </w:rPr>
              <w:t>1033632</w:t>
            </w:r>
            <w:r w:rsidRPr="00227AFC">
              <w:rPr>
                <w:sz w:val="24"/>
                <w:szCs w:val="24"/>
              </w:rPr>
              <w:t>,4</w:t>
            </w:r>
          </w:p>
        </w:tc>
        <w:tc>
          <w:tcPr>
            <w:tcW w:w="1434" w:type="dxa"/>
          </w:tcPr>
          <w:p w:rsidR="00447FDB" w:rsidRDefault="00447FDB">
            <w:r w:rsidRPr="00227AFC">
              <w:rPr>
                <w:sz w:val="24"/>
                <w:szCs w:val="24"/>
                <w:lang w:val="en-US"/>
              </w:rPr>
              <w:t>1033632</w:t>
            </w:r>
            <w:r w:rsidRPr="00227AFC">
              <w:rPr>
                <w:sz w:val="24"/>
                <w:szCs w:val="24"/>
              </w:rPr>
              <w:t>,4</w:t>
            </w:r>
          </w:p>
        </w:tc>
        <w:tc>
          <w:tcPr>
            <w:tcW w:w="1432" w:type="dxa"/>
          </w:tcPr>
          <w:p w:rsidR="00447FDB" w:rsidRPr="00447FDB" w:rsidRDefault="00447FDB">
            <w:r>
              <w:rPr>
                <w:sz w:val="24"/>
                <w:szCs w:val="24"/>
              </w:rPr>
              <w:t>1037907,4</w:t>
            </w:r>
          </w:p>
        </w:tc>
        <w:tc>
          <w:tcPr>
            <w:tcW w:w="1232" w:type="dxa"/>
          </w:tcPr>
          <w:p w:rsidR="00447FDB" w:rsidRDefault="00447FDB">
            <w:r w:rsidRPr="00227AFC">
              <w:rPr>
                <w:sz w:val="24"/>
                <w:szCs w:val="24"/>
                <w:lang w:val="en-US"/>
              </w:rPr>
              <w:t>1033632</w:t>
            </w:r>
            <w:r w:rsidRPr="00227AFC">
              <w:rPr>
                <w:sz w:val="24"/>
                <w:szCs w:val="24"/>
              </w:rPr>
              <w:t>,4</w:t>
            </w:r>
          </w:p>
        </w:tc>
        <w:tc>
          <w:tcPr>
            <w:tcW w:w="1203" w:type="dxa"/>
          </w:tcPr>
          <w:p w:rsidR="00447FDB" w:rsidRDefault="00447FDB">
            <w:r w:rsidRPr="00227AFC">
              <w:rPr>
                <w:sz w:val="24"/>
                <w:szCs w:val="24"/>
                <w:lang w:val="en-US"/>
              </w:rPr>
              <w:t>1033632</w:t>
            </w:r>
            <w:r w:rsidRPr="00227AFC">
              <w:rPr>
                <w:sz w:val="24"/>
                <w:szCs w:val="24"/>
              </w:rPr>
              <w:t>,4</w:t>
            </w:r>
          </w:p>
        </w:tc>
      </w:tr>
    </w:tbl>
    <w:p w:rsidR="00625D0C" w:rsidRPr="009D7110" w:rsidRDefault="00625D0C" w:rsidP="00625D0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25D0C" w:rsidRPr="009D7110" w:rsidRDefault="00625D0C" w:rsidP="00625D0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D7110">
        <w:rPr>
          <w:kern w:val="2"/>
          <w:sz w:val="28"/>
          <w:szCs w:val="28"/>
          <w:vertAlign w:val="superscript"/>
        </w:rPr>
        <w:t>1</w:t>
      </w:r>
      <w:r w:rsidRPr="009D7110">
        <w:rPr>
          <w:kern w:val="2"/>
          <w:sz w:val="28"/>
          <w:szCs w:val="28"/>
        </w:rPr>
        <w:t> Плановые бюджетные ассигнования, предусмотренные за счет сред</w:t>
      </w:r>
      <w:r w:rsidR="008C3D2A">
        <w:rPr>
          <w:kern w:val="2"/>
          <w:sz w:val="28"/>
          <w:szCs w:val="28"/>
        </w:rPr>
        <w:t xml:space="preserve">ств </w:t>
      </w:r>
      <w:r w:rsidRPr="009D7110">
        <w:rPr>
          <w:kern w:val="2"/>
          <w:sz w:val="28"/>
          <w:szCs w:val="28"/>
        </w:rPr>
        <w:t xml:space="preserve"> бюджета</w:t>
      </w:r>
      <w:r w:rsidR="008C3D2A">
        <w:rPr>
          <w:kern w:val="2"/>
          <w:sz w:val="28"/>
          <w:szCs w:val="28"/>
        </w:rPr>
        <w:t xml:space="preserve"> Орловского района</w:t>
      </w:r>
      <w:r w:rsidRPr="009D7110">
        <w:rPr>
          <w:kern w:val="2"/>
          <w:sz w:val="28"/>
          <w:szCs w:val="28"/>
        </w:rPr>
        <w:t xml:space="preserve"> и безвозмездных поступлений в бюджет</w:t>
      </w:r>
      <w:r w:rsidR="008C3D2A">
        <w:rPr>
          <w:kern w:val="2"/>
          <w:sz w:val="28"/>
          <w:szCs w:val="28"/>
        </w:rPr>
        <w:t xml:space="preserve"> Орловского района</w:t>
      </w:r>
      <w:r w:rsidRPr="009D7110">
        <w:rPr>
          <w:kern w:val="2"/>
          <w:sz w:val="28"/>
          <w:szCs w:val="28"/>
        </w:rPr>
        <w:t>.</w:t>
      </w:r>
    </w:p>
    <w:p w:rsidR="008C3D2A" w:rsidRPr="008C3D2A" w:rsidRDefault="008C3D2A" w:rsidP="008C3D2A">
      <w:pPr>
        <w:pStyle w:val="ConsPlusNormal"/>
        <w:ind w:right="28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D2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C3D2A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соответствует Решению Собрания депутатов Орловского района от 28.12.2016 № 23 «О бюджете Орловского района на 2017 год и на плановый период 2018 и 2019 годов» по состоянию на 1 января 2017 г.</w:t>
      </w:r>
    </w:p>
    <w:p w:rsidR="008C3D2A" w:rsidRPr="008C3D2A" w:rsidRDefault="008C3D2A" w:rsidP="008C3D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D2A">
        <w:rPr>
          <w:sz w:val="28"/>
          <w:szCs w:val="28"/>
          <w:vertAlign w:val="superscript"/>
        </w:rPr>
        <w:t xml:space="preserve">3 </w:t>
      </w:r>
      <w:r w:rsidRPr="008C3D2A">
        <w:rPr>
          <w:sz w:val="28"/>
          <w:szCs w:val="28"/>
        </w:rPr>
        <w:t xml:space="preserve"> Объем бюджетных ассигнований соответствует Решению Собрания депутатов Орловского района от 28.12.2017 № 104 «О бюджете Орловского района на 2018 год и на плановый период 2019 и 2020 годов»  по состоянию на 1 января 2018 г.</w:t>
      </w:r>
    </w:p>
    <w:p w:rsidR="008C3D2A" w:rsidRPr="008C3D2A" w:rsidRDefault="008C3D2A" w:rsidP="008C3D2A">
      <w:pPr>
        <w:pStyle w:val="ConsPlusNormal"/>
        <w:ind w:right="28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D2A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Pr="008C3D2A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соответствует Решению Собрания депутатов Орловского района от 28.12.2018 № 169  «О бюджете Орловского района на 2019 год и на плановый период 2020 и 2021 годов»  по состоянию на 1 января 2019 г.</w:t>
      </w:r>
    </w:p>
    <w:p w:rsidR="008C3D2A" w:rsidRPr="008C3D2A" w:rsidRDefault="008C3D2A" w:rsidP="008C3D2A">
      <w:pPr>
        <w:pStyle w:val="ConsPlusNormal"/>
        <w:ind w:right="283" w:firstLine="53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C3D2A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8C3D2A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соответствует Решению Собрания депутатов Орловского района от 24.12.2019 № 216  «О бюджете Орловского района на 2020 год и на плановый период 2021 и 2022 годов»  по состоянию на 1 января 2020 г.</w:t>
      </w:r>
    </w:p>
    <w:p w:rsidR="008C3D2A" w:rsidRPr="008C3D2A" w:rsidRDefault="00625D0C" w:rsidP="008C3D2A">
      <w:pPr>
        <w:pStyle w:val="ConsPlusNormal"/>
        <w:ind w:right="283" w:firstLine="53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kern w:val="2"/>
          <w:sz w:val="28"/>
          <w:szCs w:val="28"/>
          <w:vertAlign w:val="superscript"/>
        </w:rPr>
        <w:t>6</w:t>
      </w:r>
      <w:r w:rsidRPr="009D7110">
        <w:rPr>
          <w:kern w:val="2"/>
          <w:sz w:val="28"/>
          <w:szCs w:val="28"/>
        </w:rPr>
        <w:t> </w:t>
      </w:r>
      <w:r w:rsidR="008C3D2A" w:rsidRPr="008C3D2A">
        <w:rPr>
          <w:rFonts w:ascii="Times New Roman" w:hAnsi="Times New Roman" w:cs="Times New Roman"/>
          <w:sz w:val="28"/>
          <w:szCs w:val="28"/>
        </w:rPr>
        <w:t>Объем бюджетных ассигнований соответствует Решению Собрания депутатов Орловского района от 2</w:t>
      </w:r>
      <w:r w:rsidR="00432946">
        <w:rPr>
          <w:rFonts w:ascii="Times New Roman" w:hAnsi="Times New Roman" w:cs="Times New Roman"/>
          <w:sz w:val="28"/>
          <w:szCs w:val="28"/>
        </w:rPr>
        <w:t>5.12.2020 № 261</w:t>
      </w:r>
      <w:r w:rsidR="008C3D2A" w:rsidRPr="008C3D2A">
        <w:rPr>
          <w:rFonts w:ascii="Times New Roman" w:hAnsi="Times New Roman" w:cs="Times New Roman"/>
          <w:sz w:val="28"/>
          <w:szCs w:val="28"/>
        </w:rPr>
        <w:t xml:space="preserve">  «О бюджете Орловского района на 202</w:t>
      </w:r>
      <w:r w:rsidR="00432946">
        <w:rPr>
          <w:rFonts w:ascii="Times New Roman" w:hAnsi="Times New Roman" w:cs="Times New Roman"/>
          <w:sz w:val="28"/>
          <w:szCs w:val="28"/>
        </w:rPr>
        <w:t>1</w:t>
      </w:r>
      <w:r w:rsidR="008C3D2A" w:rsidRPr="008C3D2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32946">
        <w:rPr>
          <w:rFonts w:ascii="Times New Roman" w:hAnsi="Times New Roman" w:cs="Times New Roman"/>
          <w:sz w:val="28"/>
          <w:szCs w:val="28"/>
        </w:rPr>
        <w:t>2</w:t>
      </w:r>
      <w:r w:rsidR="008C3D2A" w:rsidRPr="008C3D2A">
        <w:rPr>
          <w:rFonts w:ascii="Times New Roman" w:hAnsi="Times New Roman" w:cs="Times New Roman"/>
          <w:sz w:val="28"/>
          <w:szCs w:val="28"/>
        </w:rPr>
        <w:t xml:space="preserve"> и 202</w:t>
      </w:r>
      <w:r w:rsidR="00432946">
        <w:rPr>
          <w:rFonts w:ascii="Times New Roman" w:hAnsi="Times New Roman" w:cs="Times New Roman"/>
          <w:sz w:val="28"/>
          <w:szCs w:val="28"/>
        </w:rPr>
        <w:t>3</w:t>
      </w:r>
      <w:r w:rsidR="008C3D2A" w:rsidRPr="008C3D2A">
        <w:rPr>
          <w:rFonts w:ascii="Times New Roman" w:hAnsi="Times New Roman" w:cs="Times New Roman"/>
          <w:sz w:val="28"/>
          <w:szCs w:val="28"/>
        </w:rPr>
        <w:t xml:space="preserve"> годов»  по состоянию на 1 января 202</w:t>
      </w:r>
      <w:r w:rsidR="00432946">
        <w:rPr>
          <w:rFonts w:ascii="Times New Roman" w:hAnsi="Times New Roman" w:cs="Times New Roman"/>
          <w:sz w:val="28"/>
          <w:szCs w:val="28"/>
        </w:rPr>
        <w:t>1</w:t>
      </w:r>
      <w:r w:rsidR="008C3D2A" w:rsidRPr="008C3D2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32946" w:rsidRPr="00432946" w:rsidRDefault="00625D0C" w:rsidP="00432946">
      <w:pPr>
        <w:pStyle w:val="ConsPlusNormal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kern w:val="2"/>
          <w:sz w:val="28"/>
          <w:szCs w:val="28"/>
          <w:vertAlign w:val="superscript"/>
        </w:rPr>
        <w:t>7</w:t>
      </w:r>
      <w:r w:rsidRPr="009D7110">
        <w:rPr>
          <w:kern w:val="2"/>
          <w:sz w:val="28"/>
          <w:szCs w:val="28"/>
        </w:rPr>
        <w:t> </w:t>
      </w:r>
      <w:r w:rsidR="00432946" w:rsidRPr="00432946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соответствует постановлениям Администрации Орловского района об утверждении муниципальных программ Орловского района  по состоянию на 1 января 2021  г. </w:t>
      </w:r>
    </w:p>
    <w:p w:rsidR="00625D0C" w:rsidRPr="009D7110" w:rsidRDefault="00625D0C" w:rsidP="00625D0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  <w:vertAlign w:val="superscript"/>
        </w:rPr>
        <w:t>8</w:t>
      </w:r>
      <w:r>
        <w:rPr>
          <w:kern w:val="2"/>
          <w:sz w:val="28"/>
          <w:szCs w:val="28"/>
        </w:rPr>
        <w:t> </w:t>
      </w:r>
      <w:r w:rsidRPr="009D7110">
        <w:rPr>
          <w:kern w:val="2"/>
          <w:sz w:val="28"/>
          <w:szCs w:val="28"/>
        </w:rPr>
        <w:t>До 1 января 2019 г. – «</w:t>
      </w:r>
      <w:proofErr w:type="spellStart"/>
      <w:r w:rsidRPr="009D7110">
        <w:rPr>
          <w:kern w:val="2"/>
          <w:sz w:val="28"/>
          <w:szCs w:val="28"/>
        </w:rPr>
        <w:t>Энергоэффективность</w:t>
      </w:r>
      <w:proofErr w:type="spellEnd"/>
      <w:r w:rsidRPr="009D7110">
        <w:rPr>
          <w:kern w:val="2"/>
          <w:sz w:val="28"/>
          <w:szCs w:val="28"/>
        </w:rPr>
        <w:t xml:space="preserve"> и развитие энергетики».</w:t>
      </w:r>
    </w:p>
    <w:p w:rsidR="00625D0C" w:rsidRDefault="00625D0C" w:rsidP="00625D0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  <w:vertAlign w:val="superscript"/>
        </w:rPr>
        <w:t>9</w:t>
      </w:r>
      <w:r>
        <w:rPr>
          <w:kern w:val="2"/>
          <w:sz w:val="28"/>
          <w:szCs w:val="28"/>
        </w:rPr>
        <w:t> </w:t>
      </w:r>
      <w:r w:rsidRPr="009D7110">
        <w:rPr>
          <w:kern w:val="2"/>
          <w:sz w:val="28"/>
          <w:szCs w:val="28"/>
        </w:rPr>
        <w:t xml:space="preserve">До 1 января 2019 г. – «Обеспечение доступным и комфортным жильем населения </w:t>
      </w:r>
      <w:r w:rsidR="00432946">
        <w:rPr>
          <w:kern w:val="2"/>
          <w:sz w:val="28"/>
          <w:szCs w:val="28"/>
        </w:rPr>
        <w:t>Орловского района</w:t>
      </w:r>
      <w:r w:rsidRPr="009D7110">
        <w:rPr>
          <w:kern w:val="2"/>
          <w:sz w:val="28"/>
          <w:szCs w:val="28"/>
        </w:rPr>
        <w:t>».</w:t>
      </w:r>
    </w:p>
    <w:p w:rsidR="00625D0C" w:rsidRPr="009D7110" w:rsidRDefault="00625D0C" w:rsidP="00625D0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  <w:vertAlign w:val="superscript"/>
        </w:rPr>
        <w:t>10</w:t>
      </w:r>
      <w:r>
        <w:rPr>
          <w:kern w:val="2"/>
          <w:sz w:val="28"/>
          <w:szCs w:val="28"/>
        </w:rPr>
        <w:t> </w:t>
      </w:r>
      <w:r w:rsidRPr="009D7110">
        <w:rPr>
          <w:kern w:val="2"/>
          <w:sz w:val="28"/>
          <w:szCs w:val="28"/>
        </w:rPr>
        <w:t xml:space="preserve">До </w:t>
      </w:r>
      <w:r>
        <w:rPr>
          <w:kern w:val="2"/>
          <w:sz w:val="28"/>
          <w:szCs w:val="28"/>
        </w:rPr>
        <w:t>1январ</w:t>
      </w:r>
      <w:r w:rsidRPr="009D7110">
        <w:rPr>
          <w:kern w:val="2"/>
          <w:sz w:val="28"/>
          <w:szCs w:val="28"/>
        </w:rPr>
        <w:t xml:space="preserve">я </w:t>
      </w:r>
      <w:r w:rsidRPr="00A42FE3">
        <w:rPr>
          <w:kern w:val="2"/>
          <w:sz w:val="28"/>
          <w:szCs w:val="28"/>
        </w:rPr>
        <w:t>20</w:t>
      </w:r>
      <w:r>
        <w:rPr>
          <w:kern w:val="2"/>
          <w:sz w:val="28"/>
          <w:szCs w:val="28"/>
        </w:rPr>
        <w:t>20</w:t>
      </w:r>
      <w:r w:rsidRPr="009D7110">
        <w:rPr>
          <w:kern w:val="2"/>
          <w:sz w:val="28"/>
          <w:szCs w:val="28"/>
        </w:rPr>
        <w:t xml:space="preserve"> г. – «</w:t>
      </w:r>
      <w:r>
        <w:rPr>
          <w:kern w:val="2"/>
          <w:sz w:val="28"/>
          <w:szCs w:val="28"/>
        </w:rPr>
        <w:t xml:space="preserve">Молодежь </w:t>
      </w:r>
      <w:r w:rsidR="00432946">
        <w:rPr>
          <w:kern w:val="2"/>
          <w:sz w:val="28"/>
          <w:szCs w:val="28"/>
        </w:rPr>
        <w:t>Орловского района</w:t>
      </w:r>
      <w:r w:rsidRPr="009D7110">
        <w:rPr>
          <w:kern w:val="2"/>
          <w:sz w:val="28"/>
          <w:szCs w:val="28"/>
        </w:rPr>
        <w:t>».</w:t>
      </w:r>
    </w:p>
    <w:p w:rsidR="00625D0C" w:rsidRPr="009D7110" w:rsidRDefault="00625D0C" w:rsidP="00625D0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bookmarkStart w:id="1" w:name="P133"/>
      <w:bookmarkEnd w:id="1"/>
      <w:r>
        <w:rPr>
          <w:kern w:val="2"/>
          <w:sz w:val="28"/>
          <w:szCs w:val="28"/>
          <w:vertAlign w:val="superscript"/>
        </w:rPr>
        <w:t>11</w:t>
      </w:r>
      <w:r>
        <w:rPr>
          <w:kern w:val="2"/>
          <w:sz w:val="28"/>
          <w:szCs w:val="28"/>
        </w:rPr>
        <w:t> </w:t>
      </w:r>
      <w:r w:rsidRPr="009D7110">
        <w:rPr>
          <w:kern w:val="2"/>
          <w:sz w:val="28"/>
          <w:szCs w:val="28"/>
        </w:rPr>
        <w:t>До 1 января 2018 г. – «Обеспечение общественного порядка и противодействие преступности».</w:t>
      </w:r>
    </w:p>
    <w:p w:rsidR="00625D0C" w:rsidRPr="009D7110" w:rsidRDefault="00625D0C" w:rsidP="00625D0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25D0C" w:rsidRPr="005B6478" w:rsidRDefault="00625D0C" w:rsidP="00625D0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6478">
        <w:rPr>
          <w:kern w:val="2"/>
          <w:sz w:val="28"/>
          <w:szCs w:val="28"/>
        </w:rPr>
        <w:t>Примечание.</w:t>
      </w:r>
    </w:p>
    <w:p w:rsidR="00625D0C" w:rsidRPr="005B6478" w:rsidRDefault="00432946" w:rsidP="00625D0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="00625D0C" w:rsidRPr="005B6478">
        <w:rPr>
          <w:kern w:val="2"/>
          <w:sz w:val="28"/>
          <w:szCs w:val="28"/>
        </w:rPr>
        <w:t xml:space="preserve"> программа </w:t>
      </w:r>
      <w:r>
        <w:rPr>
          <w:kern w:val="2"/>
          <w:sz w:val="28"/>
          <w:szCs w:val="28"/>
        </w:rPr>
        <w:t>Орловского района</w:t>
      </w:r>
      <w:r w:rsidR="00625D0C" w:rsidRPr="005B6478">
        <w:rPr>
          <w:kern w:val="2"/>
          <w:sz w:val="28"/>
          <w:szCs w:val="28"/>
        </w:rPr>
        <w:t xml:space="preserve"> «Формирование современной городской среды на территории </w:t>
      </w:r>
      <w:r>
        <w:rPr>
          <w:kern w:val="2"/>
          <w:sz w:val="28"/>
          <w:szCs w:val="28"/>
        </w:rPr>
        <w:t>Орловского района</w:t>
      </w:r>
      <w:r w:rsidR="00625D0C" w:rsidRPr="005B6478">
        <w:rPr>
          <w:kern w:val="2"/>
          <w:sz w:val="28"/>
          <w:szCs w:val="28"/>
        </w:rPr>
        <w:t>» реализуется с 2018 по 2024 год.</w:t>
      </w:r>
    </w:p>
    <w:p w:rsidR="00625D0C" w:rsidRPr="005B6478" w:rsidRDefault="00432946" w:rsidP="00625D0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="00625D0C" w:rsidRPr="005B6478">
        <w:rPr>
          <w:kern w:val="2"/>
          <w:sz w:val="28"/>
          <w:szCs w:val="28"/>
        </w:rPr>
        <w:t xml:space="preserve"> программа </w:t>
      </w:r>
      <w:r>
        <w:rPr>
          <w:kern w:val="2"/>
          <w:sz w:val="28"/>
          <w:szCs w:val="28"/>
        </w:rPr>
        <w:t>Орловского района</w:t>
      </w:r>
      <w:r w:rsidR="00625D0C" w:rsidRPr="005B6478">
        <w:rPr>
          <w:kern w:val="2"/>
          <w:sz w:val="28"/>
          <w:szCs w:val="28"/>
        </w:rPr>
        <w:t xml:space="preserve"> «Комплексное развитие сельских территорий» реализуется с 2020 по 2030 год.</w:t>
      </w:r>
    </w:p>
    <w:p w:rsidR="00625D0C" w:rsidRDefault="00625D0C" w:rsidP="00625D0C">
      <w:pPr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 – не подлежит заполнению</w:t>
      </w:r>
    </w:p>
    <w:p w:rsidR="005B6478" w:rsidRPr="005B6478" w:rsidRDefault="005B6478" w:rsidP="009D7110">
      <w:pPr>
        <w:ind w:firstLine="709"/>
        <w:rPr>
          <w:kern w:val="2"/>
          <w:sz w:val="28"/>
          <w:szCs w:val="28"/>
        </w:rPr>
        <w:sectPr w:rsidR="005B6478" w:rsidRPr="005B6478" w:rsidSect="00BB554E">
          <w:pgSz w:w="23814" w:h="16839" w:orient="landscape" w:code="8"/>
          <w:pgMar w:top="1276" w:right="255" w:bottom="567" w:left="709" w:header="720" w:footer="720" w:gutter="0"/>
          <w:cols w:space="720"/>
          <w:docGrid w:linePitch="272"/>
        </w:sectPr>
      </w:pPr>
    </w:p>
    <w:p w:rsidR="005B6478" w:rsidRPr="00AC657B" w:rsidRDefault="005B6478" w:rsidP="0065513D">
      <w:pPr>
        <w:suppressAutoHyphens/>
        <w:spacing w:line="233" w:lineRule="auto"/>
        <w:jc w:val="center"/>
        <w:rPr>
          <w:sz w:val="28"/>
          <w:szCs w:val="28"/>
        </w:rPr>
      </w:pPr>
      <w:r w:rsidRPr="00323B10">
        <w:rPr>
          <w:sz w:val="28"/>
          <w:szCs w:val="28"/>
        </w:rPr>
        <w:lastRenderedPageBreak/>
        <w:t>2.2. Основные</w:t>
      </w:r>
      <w:r w:rsidRPr="00AC657B">
        <w:rPr>
          <w:sz w:val="28"/>
          <w:szCs w:val="28"/>
        </w:rPr>
        <w:t xml:space="preserve"> подходы к формированию</w:t>
      </w:r>
    </w:p>
    <w:p w:rsidR="005B6478" w:rsidRPr="00AC657B" w:rsidRDefault="005B6478" w:rsidP="0065513D">
      <w:pPr>
        <w:suppressAutoHyphens/>
        <w:spacing w:line="233" w:lineRule="auto"/>
        <w:jc w:val="center"/>
        <w:rPr>
          <w:sz w:val="28"/>
          <w:szCs w:val="28"/>
        </w:rPr>
      </w:pPr>
      <w:r w:rsidRPr="00AC657B">
        <w:rPr>
          <w:sz w:val="28"/>
          <w:szCs w:val="28"/>
        </w:rPr>
        <w:t xml:space="preserve">бюджетной политики </w:t>
      </w:r>
      <w:r w:rsidR="00447FDB" w:rsidRPr="00AC657B">
        <w:rPr>
          <w:sz w:val="28"/>
          <w:szCs w:val="28"/>
        </w:rPr>
        <w:t>Орловского района</w:t>
      </w:r>
      <w:r w:rsidRPr="00AC657B">
        <w:rPr>
          <w:sz w:val="28"/>
          <w:szCs w:val="28"/>
        </w:rPr>
        <w:t xml:space="preserve"> на период 2017 – 2030 годов</w:t>
      </w:r>
    </w:p>
    <w:p w:rsidR="005B6478" w:rsidRPr="00463E0A" w:rsidRDefault="005B6478" w:rsidP="0065513D">
      <w:pPr>
        <w:suppressAutoHyphens/>
        <w:spacing w:line="233" w:lineRule="auto"/>
        <w:jc w:val="both"/>
        <w:rPr>
          <w:sz w:val="22"/>
          <w:szCs w:val="28"/>
          <w:highlight w:val="yellow"/>
        </w:rPr>
      </w:pPr>
    </w:p>
    <w:p w:rsidR="00323B10" w:rsidRPr="0065513D" w:rsidRDefault="00323B10" w:rsidP="00323B10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5B6478">
        <w:rPr>
          <w:sz w:val="28"/>
          <w:szCs w:val="28"/>
        </w:rPr>
        <w:t xml:space="preserve">Бюджетный прогноз разработан на основе долгосрочного прогноза социально-экономического развития </w:t>
      </w:r>
      <w:r w:rsidR="00856C4A">
        <w:rPr>
          <w:sz w:val="28"/>
          <w:szCs w:val="28"/>
        </w:rPr>
        <w:t xml:space="preserve">Орловского района </w:t>
      </w:r>
      <w:r>
        <w:rPr>
          <w:sz w:val="28"/>
          <w:szCs w:val="28"/>
        </w:rPr>
        <w:t xml:space="preserve">на период </w:t>
      </w:r>
      <w:r w:rsidRPr="0065513D">
        <w:rPr>
          <w:spacing w:val="-2"/>
          <w:sz w:val="28"/>
          <w:szCs w:val="28"/>
        </w:rPr>
        <w:t xml:space="preserve">до 2030 года, </w:t>
      </w:r>
      <w:r>
        <w:rPr>
          <w:sz w:val="28"/>
          <w:szCs w:val="28"/>
        </w:rPr>
        <w:t xml:space="preserve">утвержденного </w:t>
      </w:r>
      <w:r w:rsidRPr="00920BD5">
        <w:rPr>
          <w:sz w:val="28"/>
          <w:szCs w:val="28"/>
        </w:rPr>
        <w:t>распоряжением Администрации Орловского района от 23.11.2018 № 360 «О долгосрочном прогнозе социально-экономического развития Орловского района на период до 2030 года»</w:t>
      </w:r>
      <w:r w:rsidRPr="00920BD5">
        <w:rPr>
          <w:spacing w:val="-6"/>
          <w:sz w:val="28"/>
          <w:szCs w:val="28"/>
        </w:rPr>
        <w:t>.</w:t>
      </w:r>
    </w:p>
    <w:p w:rsidR="005B6478" w:rsidRPr="005B6478" w:rsidRDefault="005B6478" w:rsidP="0065513D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5B6478" w:rsidRPr="005B6478" w:rsidRDefault="005B6478" w:rsidP="0065513D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Расчет прогнозных показателей дефицита (профицита), источников его финансирования и </w:t>
      </w:r>
      <w:r w:rsidR="00AC657B">
        <w:rPr>
          <w:sz w:val="28"/>
          <w:szCs w:val="28"/>
        </w:rPr>
        <w:t>муниципального</w:t>
      </w:r>
      <w:r w:rsidRPr="005B6478">
        <w:rPr>
          <w:sz w:val="28"/>
          <w:szCs w:val="28"/>
        </w:rPr>
        <w:t xml:space="preserve"> долга </w:t>
      </w:r>
      <w:r w:rsidR="00AC657B">
        <w:rPr>
          <w:sz w:val="28"/>
          <w:szCs w:val="28"/>
        </w:rPr>
        <w:t>Орловского района</w:t>
      </w:r>
      <w:r w:rsidRPr="005B6478">
        <w:rPr>
          <w:sz w:val="28"/>
          <w:szCs w:val="28"/>
        </w:rPr>
        <w:t xml:space="preserve"> осуществлен исходя из ограничений по размеру дефицита и уровню </w:t>
      </w:r>
      <w:r w:rsidR="00AC657B">
        <w:rPr>
          <w:sz w:val="28"/>
          <w:szCs w:val="28"/>
        </w:rPr>
        <w:t>муниципального</w:t>
      </w:r>
      <w:r w:rsidRPr="005B6478">
        <w:rPr>
          <w:sz w:val="28"/>
          <w:szCs w:val="28"/>
        </w:rPr>
        <w:t xml:space="preserve">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5B6478" w:rsidRPr="005B6478" w:rsidRDefault="005B6478" w:rsidP="0065513D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>В прогнозируемом периоде будет продолжена взвешенная долговая политика с учетом снижения уровня долговой нагрузки.</w:t>
      </w:r>
    </w:p>
    <w:p w:rsidR="005B6478" w:rsidRPr="005B6478" w:rsidRDefault="005B6478" w:rsidP="0065513D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Бюджетная политика </w:t>
      </w:r>
      <w:r w:rsidR="00AC657B">
        <w:rPr>
          <w:sz w:val="28"/>
          <w:szCs w:val="28"/>
        </w:rPr>
        <w:t xml:space="preserve">Орловского района </w:t>
      </w:r>
      <w:r w:rsidRPr="005B6478">
        <w:rPr>
          <w:sz w:val="28"/>
          <w:szCs w:val="28"/>
        </w:rPr>
        <w:t xml:space="preserve"> на долгосрочный период будет направлена на обеспечение решения приоритетных задач социально-экономического развития </w:t>
      </w:r>
      <w:r w:rsidR="00AC657B">
        <w:rPr>
          <w:sz w:val="28"/>
          <w:szCs w:val="28"/>
        </w:rPr>
        <w:t>Орловского района</w:t>
      </w:r>
      <w:r w:rsidRPr="005B6478">
        <w:rPr>
          <w:sz w:val="28"/>
          <w:szCs w:val="28"/>
        </w:rPr>
        <w:t xml:space="preserve"> при одновременном обеспечении устойчивости и сбалансированности бюджетной системы.</w:t>
      </w:r>
    </w:p>
    <w:p w:rsidR="00AC657B" w:rsidRPr="005B6478" w:rsidRDefault="00AC657B" w:rsidP="00AC657B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53E0B">
        <w:rPr>
          <w:sz w:val="28"/>
          <w:szCs w:val="28"/>
        </w:rPr>
        <w:t>Решению поставлен</w:t>
      </w:r>
      <w:r>
        <w:rPr>
          <w:sz w:val="28"/>
          <w:szCs w:val="28"/>
        </w:rPr>
        <w:t xml:space="preserve">ных задач будет способствовать </w:t>
      </w:r>
      <w:r w:rsidRPr="00153E0B">
        <w:rPr>
          <w:sz w:val="28"/>
          <w:szCs w:val="28"/>
        </w:rPr>
        <w:t>актуализированный и пролонгированный до 2024 года План мероприятий по росту доходного потенциала Орловского района, утвержденного постановлением Адми</w:t>
      </w:r>
      <w:r>
        <w:rPr>
          <w:sz w:val="28"/>
          <w:szCs w:val="28"/>
        </w:rPr>
        <w:t>нистрации Орловского района №623 от 17.09</w:t>
      </w:r>
      <w:r w:rsidRPr="00153E0B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="006B3C16" w:rsidRPr="006B3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53E0B">
        <w:rPr>
          <w:sz w:val="28"/>
          <w:szCs w:val="28"/>
        </w:rPr>
        <w:t>Программа оптимизации расходов бюджета Орловского района</w:t>
      </w:r>
      <w:r>
        <w:rPr>
          <w:sz w:val="28"/>
          <w:szCs w:val="28"/>
        </w:rPr>
        <w:t xml:space="preserve">, </w:t>
      </w:r>
      <w:r w:rsidRPr="00153E0B">
        <w:rPr>
          <w:sz w:val="28"/>
          <w:szCs w:val="28"/>
        </w:rPr>
        <w:t xml:space="preserve">утвержденная постановлением Администрации Орловского района №701 от 16.10.2018 «Об утверждении Программы оптимизации расходов бюджета Орловского района до 2024 года», </w:t>
      </w:r>
      <w:proofErr w:type="gramEnd"/>
    </w:p>
    <w:p w:rsidR="005B6478" w:rsidRPr="0065513D" w:rsidRDefault="005B6478" w:rsidP="0065513D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8"/>
        </w:rPr>
      </w:pPr>
    </w:p>
    <w:p w:rsidR="005B6478" w:rsidRPr="001E7223" w:rsidRDefault="005B6478" w:rsidP="0065513D">
      <w:pPr>
        <w:suppressAutoHyphens/>
        <w:spacing w:line="233" w:lineRule="auto"/>
        <w:jc w:val="center"/>
        <w:rPr>
          <w:sz w:val="28"/>
          <w:szCs w:val="28"/>
        </w:rPr>
      </w:pPr>
      <w:r w:rsidRPr="001E7223">
        <w:rPr>
          <w:sz w:val="28"/>
          <w:szCs w:val="28"/>
        </w:rPr>
        <w:t>Основные подходы в части</w:t>
      </w:r>
    </w:p>
    <w:p w:rsidR="005B6478" w:rsidRPr="001E7223" w:rsidRDefault="005B6478" w:rsidP="0065513D">
      <w:pPr>
        <w:suppressAutoHyphens/>
        <w:spacing w:line="233" w:lineRule="auto"/>
        <w:jc w:val="center"/>
        <w:rPr>
          <w:sz w:val="28"/>
          <w:szCs w:val="28"/>
        </w:rPr>
      </w:pPr>
      <w:r w:rsidRPr="001E7223">
        <w:rPr>
          <w:sz w:val="28"/>
          <w:szCs w:val="28"/>
        </w:rPr>
        <w:t>собственных (налоговых и неналоговых) доходов</w:t>
      </w:r>
    </w:p>
    <w:p w:rsidR="005B6478" w:rsidRPr="001E7223" w:rsidRDefault="005B6478" w:rsidP="0065513D">
      <w:pPr>
        <w:suppressAutoHyphens/>
        <w:spacing w:line="233" w:lineRule="auto"/>
        <w:jc w:val="both"/>
        <w:rPr>
          <w:sz w:val="22"/>
          <w:szCs w:val="28"/>
        </w:rPr>
      </w:pPr>
    </w:p>
    <w:p w:rsidR="005B6478" w:rsidRPr="005B6478" w:rsidRDefault="005B6478" w:rsidP="0065513D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1E7223">
        <w:rPr>
          <w:sz w:val="28"/>
          <w:szCs w:val="28"/>
        </w:rPr>
        <w:t xml:space="preserve">За период 2010 – 2017 годов динамика налоговых и неналоговых доходов наглядно демонстрирует ежегодное увеличение доходной </w:t>
      </w:r>
      <w:r w:rsidR="001E7223" w:rsidRPr="001E7223">
        <w:rPr>
          <w:sz w:val="28"/>
          <w:szCs w:val="28"/>
        </w:rPr>
        <w:t>части бюджета Орловского района</w:t>
      </w:r>
      <w:r w:rsidRPr="001E7223">
        <w:rPr>
          <w:sz w:val="28"/>
          <w:szCs w:val="28"/>
        </w:rPr>
        <w:t xml:space="preserve"> с ростом на </w:t>
      </w:r>
      <w:r w:rsidR="001E7223" w:rsidRPr="001E7223">
        <w:rPr>
          <w:sz w:val="28"/>
          <w:szCs w:val="28"/>
        </w:rPr>
        <w:t>12,2</w:t>
      </w:r>
      <w:r w:rsidRPr="001E7223">
        <w:rPr>
          <w:sz w:val="28"/>
          <w:szCs w:val="28"/>
        </w:rPr>
        <w:t xml:space="preserve"> процента </w:t>
      </w:r>
      <w:r w:rsidR="0065513D" w:rsidRPr="001E7223">
        <w:rPr>
          <w:sz w:val="28"/>
          <w:szCs w:val="28"/>
        </w:rPr>
        <w:t>к фактическим поступлениям 2010 </w:t>
      </w:r>
      <w:r w:rsidRPr="001E7223">
        <w:rPr>
          <w:sz w:val="28"/>
          <w:szCs w:val="28"/>
        </w:rPr>
        <w:t>года</w:t>
      </w:r>
      <w:r w:rsidR="001E7223">
        <w:rPr>
          <w:sz w:val="28"/>
          <w:szCs w:val="28"/>
        </w:rPr>
        <w:t>.</w:t>
      </w:r>
    </w:p>
    <w:p w:rsidR="005B6478" w:rsidRPr="001E7223" w:rsidRDefault="005B6478" w:rsidP="0065513D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1E7223">
        <w:rPr>
          <w:sz w:val="28"/>
          <w:szCs w:val="28"/>
        </w:rPr>
        <w:t>Прогнозирование на долгосрочн</w:t>
      </w:r>
      <w:r w:rsidR="0065513D" w:rsidRPr="001E7223">
        <w:rPr>
          <w:sz w:val="28"/>
          <w:szCs w:val="28"/>
        </w:rPr>
        <w:t>ую перспективу осуществлялось в </w:t>
      </w:r>
      <w:r w:rsidRPr="001E7223">
        <w:rPr>
          <w:sz w:val="28"/>
          <w:szCs w:val="28"/>
        </w:rPr>
        <w:t>условиях позитивных тенденций, сложившихся в предыдущие годы, с учетом роста индекса промышленного прои</w:t>
      </w:r>
      <w:r w:rsidR="00856C4A">
        <w:rPr>
          <w:sz w:val="28"/>
          <w:szCs w:val="28"/>
        </w:rPr>
        <w:t>зводства, валового</w:t>
      </w:r>
      <w:r w:rsidRPr="001E7223">
        <w:rPr>
          <w:spacing w:val="-2"/>
          <w:sz w:val="28"/>
          <w:szCs w:val="28"/>
        </w:rPr>
        <w:t xml:space="preserve">продукта, </w:t>
      </w:r>
      <w:r w:rsidRPr="001E7223">
        <w:rPr>
          <w:sz w:val="28"/>
          <w:szCs w:val="28"/>
        </w:rPr>
        <w:t>прибыли прибыльных предприятий, фонда среднемесячной номинальной начисленной заработной платы.</w:t>
      </w:r>
    </w:p>
    <w:p w:rsidR="005B6478" w:rsidRPr="00856C4A" w:rsidRDefault="005B6478" w:rsidP="0065513D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856C4A">
        <w:rPr>
          <w:sz w:val="28"/>
          <w:szCs w:val="28"/>
        </w:rPr>
        <w:t>Стабильной наполняемости бюджета собственными доходами способствует стимулирующий характер</w:t>
      </w:r>
      <w:r w:rsidR="004344A9">
        <w:rPr>
          <w:sz w:val="28"/>
          <w:szCs w:val="28"/>
        </w:rPr>
        <w:t xml:space="preserve"> налоговой политики.</w:t>
      </w:r>
      <w:bookmarkStart w:id="2" w:name="_GoBack"/>
      <w:bookmarkEnd w:id="2"/>
    </w:p>
    <w:p w:rsidR="005B6478" w:rsidRPr="005B6478" w:rsidRDefault="005B6478" w:rsidP="0065513D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856C4A">
        <w:rPr>
          <w:sz w:val="28"/>
          <w:szCs w:val="28"/>
        </w:rPr>
        <w:t xml:space="preserve">Налоговые и неналоговые доходы </w:t>
      </w:r>
      <w:r w:rsidR="00856C4A">
        <w:rPr>
          <w:sz w:val="28"/>
          <w:szCs w:val="28"/>
        </w:rPr>
        <w:t xml:space="preserve">бюджета Орловского района и </w:t>
      </w:r>
      <w:r w:rsidR="00856C4A">
        <w:rPr>
          <w:sz w:val="28"/>
          <w:szCs w:val="28"/>
        </w:rPr>
        <w:lastRenderedPageBreak/>
        <w:t>консолидированного бюджета Орловского района</w:t>
      </w:r>
      <w:r w:rsidRPr="00856C4A">
        <w:rPr>
          <w:sz w:val="28"/>
          <w:szCs w:val="28"/>
        </w:rPr>
        <w:t xml:space="preserve"> на 2017 – 20</w:t>
      </w:r>
      <w:r w:rsidR="0065513D" w:rsidRPr="00856C4A">
        <w:rPr>
          <w:sz w:val="28"/>
          <w:szCs w:val="28"/>
        </w:rPr>
        <w:t>2</w:t>
      </w:r>
      <w:r w:rsidR="00A148B7" w:rsidRPr="00856C4A">
        <w:rPr>
          <w:sz w:val="28"/>
          <w:szCs w:val="28"/>
        </w:rPr>
        <w:t>3</w:t>
      </w:r>
      <w:r w:rsidR="0065513D" w:rsidRPr="00856C4A">
        <w:rPr>
          <w:sz w:val="28"/>
          <w:szCs w:val="28"/>
        </w:rPr>
        <w:t> годы учтены в соответствии с </w:t>
      </w:r>
      <w:r w:rsidR="00856C4A">
        <w:rPr>
          <w:sz w:val="28"/>
          <w:szCs w:val="28"/>
        </w:rPr>
        <w:t>принятыми решениями о бюджете.</w:t>
      </w:r>
    </w:p>
    <w:p w:rsidR="005B6478" w:rsidRDefault="005B6478" w:rsidP="0065513D">
      <w:pPr>
        <w:widowControl w:val="0"/>
        <w:spacing w:line="233" w:lineRule="auto"/>
        <w:jc w:val="both"/>
        <w:rPr>
          <w:sz w:val="18"/>
          <w:szCs w:val="28"/>
        </w:rPr>
      </w:pPr>
    </w:p>
    <w:p w:rsidR="00A14E16" w:rsidRPr="0065513D" w:rsidRDefault="00A14E16" w:rsidP="0065513D">
      <w:pPr>
        <w:widowControl w:val="0"/>
        <w:spacing w:line="233" w:lineRule="auto"/>
        <w:jc w:val="both"/>
        <w:rPr>
          <w:sz w:val="18"/>
          <w:szCs w:val="28"/>
        </w:rPr>
      </w:pPr>
    </w:p>
    <w:p w:rsidR="005B6478" w:rsidRPr="005B6478" w:rsidRDefault="005B6478" w:rsidP="0065513D">
      <w:pPr>
        <w:widowControl w:val="0"/>
        <w:spacing w:line="233" w:lineRule="auto"/>
        <w:jc w:val="center"/>
        <w:rPr>
          <w:sz w:val="28"/>
          <w:szCs w:val="28"/>
        </w:rPr>
      </w:pPr>
      <w:r w:rsidRPr="005B6478">
        <w:rPr>
          <w:sz w:val="28"/>
          <w:szCs w:val="28"/>
        </w:rPr>
        <w:t xml:space="preserve">Основные подходы в части </w:t>
      </w:r>
      <w:r w:rsidR="00AC657B">
        <w:rPr>
          <w:sz w:val="28"/>
          <w:szCs w:val="28"/>
        </w:rPr>
        <w:t>областной</w:t>
      </w:r>
      <w:r w:rsidRPr="005B6478">
        <w:rPr>
          <w:sz w:val="28"/>
          <w:szCs w:val="28"/>
        </w:rPr>
        <w:t xml:space="preserve"> финансовой помощи</w:t>
      </w:r>
    </w:p>
    <w:p w:rsidR="005B6478" w:rsidRPr="0065513D" w:rsidRDefault="005B6478" w:rsidP="0065513D">
      <w:pPr>
        <w:widowControl w:val="0"/>
        <w:spacing w:line="233" w:lineRule="auto"/>
        <w:jc w:val="both"/>
        <w:rPr>
          <w:sz w:val="18"/>
          <w:szCs w:val="28"/>
        </w:rPr>
      </w:pPr>
    </w:p>
    <w:p w:rsidR="005B6478" w:rsidRPr="005B6478" w:rsidRDefault="005B6478" w:rsidP="0065513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Проводимая на </w:t>
      </w:r>
      <w:r w:rsidR="006B3C16">
        <w:rPr>
          <w:sz w:val="28"/>
          <w:szCs w:val="28"/>
        </w:rPr>
        <w:t xml:space="preserve">местном </w:t>
      </w:r>
      <w:r w:rsidRPr="005B6478">
        <w:rPr>
          <w:sz w:val="28"/>
          <w:szCs w:val="28"/>
        </w:rPr>
        <w:t>уровне политика в области межбюджетных отношений направлена на повышение</w:t>
      </w:r>
      <w:r w:rsidR="0065513D">
        <w:rPr>
          <w:sz w:val="28"/>
          <w:szCs w:val="28"/>
        </w:rPr>
        <w:t xml:space="preserve"> финансовой самостоятельности и </w:t>
      </w:r>
      <w:r w:rsidRPr="005B6478">
        <w:rPr>
          <w:sz w:val="28"/>
          <w:szCs w:val="28"/>
        </w:rPr>
        <w:t xml:space="preserve">ответственности органов </w:t>
      </w:r>
      <w:r w:rsidR="00AC657B">
        <w:rPr>
          <w:sz w:val="28"/>
          <w:szCs w:val="28"/>
        </w:rPr>
        <w:t xml:space="preserve">местного самоуправления </w:t>
      </w:r>
      <w:r w:rsidR="006B3C16">
        <w:rPr>
          <w:sz w:val="28"/>
          <w:szCs w:val="28"/>
        </w:rPr>
        <w:t>Орловского района</w:t>
      </w:r>
      <w:r w:rsidRPr="005B6478">
        <w:rPr>
          <w:sz w:val="28"/>
          <w:szCs w:val="28"/>
        </w:rPr>
        <w:t xml:space="preserve">. </w:t>
      </w:r>
    </w:p>
    <w:p w:rsidR="005B6478" w:rsidRPr="009537BB" w:rsidRDefault="00A148B7" w:rsidP="0065513D">
      <w:pPr>
        <w:widowControl w:val="0"/>
        <w:tabs>
          <w:tab w:val="left" w:pos="3261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proofErr w:type="spellStart"/>
      <w:r w:rsidRPr="009537BB">
        <w:rPr>
          <w:sz w:val="28"/>
          <w:szCs w:val="28"/>
        </w:rPr>
        <w:t>Дотационность</w:t>
      </w:r>
      <w:proofErr w:type="spellEnd"/>
      <w:r w:rsidRPr="009537BB">
        <w:rPr>
          <w:sz w:val="28"/>
          <w:szCs w:val="28"/>
        </w:rPr>
        <w:t xml:space="preserve"> бюджета </w:t>
      </w:r>
      <w:r w:rsidR="00AC657B">
        <w:rPr>
          <w:sz w:val="28"/>
          <w:szCs w:val="28"/>
        </w:rPr>
        <w:t>Орловского района</w:t>
      </w:r>
      <w:r w:rsidRPr="009537BB">
        <w:rPr>
          <w:sz w:val="28"/>
          <w:szCs w:val="28"/>
        </w:rPr>
        <w:t xml:space="preserve"> напрямую зависит от роста поступлений налоговых и неналоговых доходов. </w:t>
      </w:r>
      <w:r w:rsidR="0065513D" w:rsidRPr="009537BB">
        <w:rPr>
          <w:spacing w:val="-6"/>
          <w:sz w:val="28"/>
          <w:szCs w:val="28"/>
        </w:rPr>
        <w:t>На </w:t>
      </w:r>
      <w:r w:rsidR="005B6478" w:rsidRPr="009537BB">
        <w:rPr>
          <w:spacing w:val="-6"/>
          <w:sz w:val="28"/>
          <w:szCs w:val="28"/>
        </w:rPr>
        <w:t>период 202</w:t>
      </w:r>
      <w:r w:rsidR="007D0653" w:rsidRPr="009537BB">
        <w:rPr>
          <w:spacing w:val="-6"/>
          <w:sz w:val="28"/>
          <w:szCs w:val="28"/>
        </w:rPr>
        <w:t>4</w:t>
      </w:r>
      <w:r w:rsidR="005B6478" w:rsidRPr="009537BB">
        <w:rPr>
          <w:spacing w:val="-6"/>
          <w:sz w:val="28"/>
          <w:szCs w:val="28"/>
        </w:rPr>
        <w:t xml:space="preserve"> – 2030 годов дотации из </w:t>
      </w:r>
      <w:r w:rsidR="006B3C16">
        <w:rPr>
          <w:spacing w:val="-6"/>
          <w:sz w:val="28"/>
          <w:szCs w:val="28"/>
        </w:rPr>
        <w:t>областного</w:t>
      </w:r>
      <w:r w:rsidR="005B6478" w:rsidRPr="009537BB">
        <w:rPr>
          <w:spacing w:val="-6"/>
          <w:sz w:val="28"/>
          <w:szCs w:val="28"/>
        </w:rPr>
        <w:t xml:space="preserve"> бюджета не предусмотрены</w:t>
      </w:r>
      <w:r w:rsidR="005B6478" w:rsidRPr="009537BB">
        <w:rPr>
          <w:sz w:val="28"/>
          <w:szCs w:val="28"/>
        </w:rPr>
        <w:t>.</w:t>
      </w:r>
    </w:p>
    <w:p w:rsidR="007D0653" w:rsidRDefault="007D0653" w:rsidP="009848C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9537BB">
        <w:rPr>
          <w:sz w:val="28"/>
          <w:szCs w:val="28"/>
        </w:rPr>
        <w:t xml:space="preserve">Объем безвозмездных поступлений спрогнозирован в </w:t>
      </w:r>
      <w:r w:rsidR="009537BB">
        <w:rPr>
          <w:sz w:val="28"/>
          <w:szCs w:val="28"/>
        </w:rPr>
        <w:t xml:space="preserve">2017-2023 годах в </w:t>
      </w:r>
      <w:r w:rsidRPr="009537BB">
        <w:rPr>
          <w:sz w:val="28"/>
          <w:szCs w:val="28"/>
        </w:rPr>
        <w:t>соответствии с</w:t>
      </w:r>
      <w:r w:rsidR="009537BB">
        <w:rPr>
          <w:sz w:val="28"/>
          <w:szCs w:val="28"/>
        </w:rPr>
        <w:t xml:space="preserve"> первоначально</w:t>
      </w:r>
      <w:r w:rsidRPr="009537BB">
        <w:rPr>
          <w:sz w:val="28"/>
          <w:szCs w:val="28"/>
        </w:rPr>
        <w:t xml:space="preserve"> принятыми </w:t>
      </w:r>
      <w:r w:rsidR="00AC657B">
        <w:rPr>
          <w:sz w:val="28"/>
          <w:szCs w:val="28"/>
        </w:rPr>
        <w:t xml:space="preserve">решениями </w:t>
      </w:r>
      <w:r w:rsidRPr="009537BB">
        <w:rPr>
          <w:sz w:val="28"/>
          <w:szCs w:val="28"/>
        </w:rPr>
        <w:t>о бюджете</w:t>
      </w:r>
      <w:r w:rsidR="00BF461C" w:rsidRPr="009537BB">
        <w:rPr>
          <w:sz w:val="28"/>
          <w:szCs w:val="28"/>
        </w:rPr>
        <w:t>.</w:t>
      </w:r>
      <w:r w:rsidR="00117615" w:rsidRPr="009537BB">
        <w:rPr>
          <w:sz w:val="28"/>
          <w:szCs w:val="28"/>
        </w:rPr>
        <w:t xml:space="preserve"> На долгосрочный период 2024 -2030 годов объем безвозмездных поступлений соответствует объему целевых средств, запланированных </w:t>
      </w:r>
      <w:r w:rsidR="009537BB">
        <w:rPr>
          <w:sz w:val="28"/>
          <w:szCs w:val="28"/>
        </w:rPr>
        <w:t xml:space="preserve">на 2022 год </w:t>
      </w:r>
      <w:r w:rsidR="00117615" w:rsidRPr="009537BB">
        <w:rPr>
          <w:sz w:val="28"/>
          <w:szCs w:val="28"/>
        </w:rPr>
        <w:t xml:space="preserve">в </w:t>
      </w:r>
      <w:r w:rsidR="009537BB">
        <w:rPr>
          <w:sz w:val="28"/>
          <w:szCs w:val="28"/>
        </w:rPr>
        <w:t xml:space="preserve">первоначально утвержденном бюджете </w:t>
      </w:r>
      <w:r w:rsidR="00117615" w:rsidRPr="009537BB">
        <w:rPr>
          <w:sz w:val="28"/>
          <w:szCs w:val="28"/>
        </w:rPr>
        <w:t>2020-2022 год</w:t>
      </w:r>
      <w:r w:rsidR="009537BB">
        <w:rPr>
          <w:sz w:val="28"/>
          <w:szCs w:val="28"/>
        </w:rPr>
        <w:t>ов.</w:t>
      </w:r>
    </w:p>
    <w:p w:rsidR="005B6478" w:rsidRPr="007D0653" w:rsidRDefault="005B6478" w:rsidP="009848C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5B6478" w:rsidRPr="005B6478" w:rsidRDefault="005B6478" w:rsidP="009848C2">
      <w:pPr>
        <w:suppressAutoHyphens/>
        <w:spacing w:line="228" w:lineRule="auto"/>
        <w:jc w:val="center"/>
        <w:rPr>
          <w:sz w:val="28"/>
          <w:szCs w:val="28"/>
        </w:rPr>
      </w:pPr>
      <w:r w:rsidRPr="005B6478">
        <w:rPr>
          <w:sz w:val="28"/>
          <w:szCs w:val="28"/>
        </w:rPr>
        <w:t>Основные подходы в части расходов</w:t>
      </w:r>
    </w:p>
    <w:p w:rsidR="005B6478" w:rsidRPr="009848C2" w:rsidRDefault="005B6478" w:rsidP="009848C2">
      <w:pPr>
        <w:suppressAutoHyphens/>
        <w:spacing w:line="228" w:lineRule="auto"/>
        <w:jc w:val="both"/>
        <w:rPr>
          <w:sz w:val="22"/>
          <w:szCs w:val="28"/>
        </w:rPr>
      </w:pPr>
    </w:p>
    <w:p w:rsidR="005B6478" w:rsidRPr="005B6478" w:rsidRDefault="005B6478" w:rsidP="009848C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Эффективная бюджетная политика является непременным условием адаптации экономики к новым реалиям. </w:t>
      </w:r>
    </w:p>
    <w:p w:rsidR="005B6478" w:rsidRPr="005B6478" w:rsidRDefault="005B6478" w:rsidP="009848C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>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роста.</w:t>
      </w:r>
    </w:p>
    <w:p w:rsidR="005B6478" w:rsidRPr="00835C1E" w:rsidRDefault="005B6478" w:rsidP="00AC657B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835C1E">
        <w:rPr>
          <w:sz w:val="28"/>
          <w:szCs w:val="28"/>
        </w:rPr>
        <w:t>На 2017 – 202</w:t>
      </w:r>
      <w:r w:rsidR="00117615" w:rsidRPr="00835C1E">
        <w:rPr>
          <w:sz w:val="28"/>
          <w:szCs w:val="28"/>
        </w:rPr>
        <w:t>3</w:t>
      </w:r>
      <w:r w:rsidR="0065513D" w:rsidRPr="00835C1E">
        <w:rPr>
          <w:sz w:val="28"/>
          <w:szCs w:val="28"/>
        </w:rPr>
        <w:t> </w:t>
      </w:r>
      <w:r w:rsidRPr="00835C1E">
        <w:rPr>
          <w:sz w:val="28"/>
          <w:szCs w:val="28"/>
        </w:rPr>
        <w:t xml:space="preserve">годы расходы учтены в соответствии с принятыми </w:t>
      </w:r>
      <w:r w:rsidR="00AC657B">
        <w:rPr>
          <w:sz w:val="28"/>
          <w:szCs w:val="28"/>
        </w:rPr>
        <w:t>решениями о бюджете Орловского района</w:t>
      </w:r>
      <w:r w:rsidRPr="00835C1E">
        <w:rPr>
          <w:sz w:val="28"/>
          <w:szCs w:val="28"/>
        </w:rPr>
        <w:t xml:space="preserve"> и в соответствии с решениями муниципальных образований</w:t>
      </w:r>
      <w:r w:rsidR="00AC657B">
        <w:rPr>
          <w:sz w:val="28"/>
          <w:szCs w:val="28"/>
        </w:rPr>
        <w:t xml:space="preserve"> сельских поселений, входящих в состав Орловского района</w:t>
      </w:r>
      <w:r w:rsidRPr="00835C1E">
        <w:rPr>
          <w:sz w:val="28"/>
          <w:szCs w:val="28"/>
        </w:rPr>
        <w:t>.</w:t>
      </w:r>
      <w:r w:rsidR="00E93676">
        <w:rPr>
          <w:sz w:val="28"/>
          <w:szCs w:val="28"/>
        </w:rPr>
        <w:t xml:space="preserve"> </w:t>
      </w:r>
      <w:r w:rsidR="009848C2" w:rsidRPr="00835C1E">
        <w:rPr>
          <w:sz w:val="28"/>
          <w:szCs w:val="28"/>
        </w:rPr>
        <w:t>На</w:t>
      </w:r>
      <w:r w:rsidR="00E93676">
        <w:rPr>
          <w:sz w:val="28"/>
          <w:szCs w:val="28"/>
        </w:rPr>
        <w:t xml:space="preserve"> </w:t>
      </w:r>
      <w:r w:rsidR="009848C2" w:rsidRPr="00835C1E">
        <w:rPr>
          <w:sz w:val="28"/>
          <w:szCs w:val="28"/>
        </w:rPr>
        <w:t>период 202</w:t>
      </w:r>
      <w:r w:rsidR="00117615" w:rsidRPr="00835C1E">
        <w:rPr>
          <w:sz w:val="28"/>
          <w:szCs w:val="28"/>
        </w:rPr>
        <w:t>4</w:t>
      </w:r>
      <w:r w:rsidR="009848C2" w:rsidRPr="00835C1E">
        <w:rPr>
          <w:sz w:val="28"/>
          <w:szCs w:val="28"/>
        </w:rPr>
        <w:t> – 2030 </w:t>
      </w:r>
      <w:r w:rsidRPr="00835C1E">
        <w:rPr>
          <w:sz w:val="28"/>
          <w:szCs w:val="28"/>
        </w:rPr>
        <w:t>годов расходная часть бюджета будет обеспечена поступательным наполнением доходной части бюджета.</w:t>
      </w:r>
    </w:p>
    <w:p w:rsidR="005B6478" w:rsidRPr="005B6478" w:rsidRDefault="005B6478" w:rsidP="009848C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835C1E">
        <w:rPr>
          <w:sz w:val="28"/>
          <w:szCs w:val="28"/>
        </w:rPr>
        <w:t>В расходах на 202</w:t>
      </w:r>
      <w:r w:rsidR="00117615" w:rsidRPr="00835C1E">
        <w:rPr>
          <w:sz w:val="28"/>
          <w:szCs w:val="28"/>
        </w:rPr>
        <w:t>2 и 2023</w:t>
      </w:r>
      <w:r w:rsidRPr="00835C1E">
        <w:rPr>
          <w:sz w:val="28"/>
          <w:szCs w:val="28"/>
        </w:rPr>
        <w:t xml:space="preserve"> годы учтены</w:t>
      </w:r>
      <w:r w:rsidR="009848C2" w:rsidRPr="00835C1E">
        <w:rPr>
          <w:sz w:val="28"/>
          <w:szCs w:val="28"/>
        </w:rPr>
        <w:t xml:space="preserve"> условно утвержденные расходы в </w:t>
      </w:r>
      <w:r w:rsidRPr="00835C1E">
        <w:rPr>
          <w:sz w:val="28"/>
          <w:szCs w:val="28"/>
        </w:rPr>
        <w:t xml:space="preserve">соответствии с </w:t>
      </w:r>
      <w:r w:rsidR="00AC657B">
        <w:rPr>
          <w:sz w:val="28"/>
          <w:szCs w:val="28"/>
        </w:rPr>
        <w:t>Решением Собрания депу</w:t>
      </w:r>
      <w:r w:rsidR="000833B5">
        <w:rPr>
          <w:sz w:val="28"/>
          <w:szCs w:val="28"/>
        </w:rPr>
        <w:t>та</w:t>
      </w:r>
      <w:r w:rsidR="00AC657B">
        <w:rPr>
          <w:sz w:val="28"/>
          <w:szCs w:val="28"/>
        </w:rPr>
        <w:t>тов Орловского района</w:t>
      </w:r>
      <w:r w:rsidRPr="00835C1E">
        <w:rPr>
          <w:sz w:val="28"/>
          <w:szCs w:val="28"/>
        </w:rPr>
        <w:t xml:space="preserve"> от </w:t>
      </w:r>
      <w:r w:rsidR="00117615" w:rsidRPr="00835C1E">
        <w:rPr>
          <w:sz w:val="28"/>
          <w:szCs w:val="28"/>
        </w:rPr>
        <w:t>2</w:t>
      </w:r>
      <w:r w:rsidR="000833B5">
        <w:rPr>
          <w:sz w:val="28"/>
          <w:szCs w:val="28"/>
        </w:rPr>
        <w:t>5</w:t>
      </w:r>
      <w:r w:rsidRPr="00835C1E">
        <w:rPr>
          <w:sz w:val="28"/>
          <w:szCs w:val="28"/>
        </w:rPr>
        <w:t>.12.20</w:t>
      </w:r>
      <w:r w:rsidR="00117615" w:rsidRPr="00835C1E">
        <w:rPr>
          <w:sz w:val="28"/>
          <w:szCs w:val="28"/>
        </w:rPr>
        <w:t>20</w:t>
      </w:r>
      <w:r w:rsidRPr="00835C1E">
        <w:rPr>
          <w:sz w:val="28"/>
          <w:szCs w:val="28"/>
        </w:rPr>
        <w:t xml:space="preserve"> № </w:t>
      </w:r>
      <w:r w:rsidR="000833B5">
        <w:rPr>
          <w:sz w:val="28"/>
          <w:szCs w:val="28"/>
        </w:rPr>
        <w:t>261</w:t>
      </w:r>
      <w:r w:rsidR="00117615" w:rsidRPr="00835C1E">
        <w:rPr>
          <w:sz w:val="28"/>
          <w:szCs w:val="28"/>
        </w:rPr>
        <w:t xml:space="preserve"> «</w:t>
      </w:r>
      <w:r w:rsidR="000833B5">
        <w:rPr>
          <w:sz w:val="28"/>
          <w:szCs w:val="28"/>
        </w:rPr>
        <w:t xml:space="preserve">О </w:t>
      </w:r>
      <w:r w:rsidR="00117615" w:rsidRPr="00835C1E">
        <w:rPr>
          <w:sz w:val="28"/>
          <w:szCs w:val="28"/>
        </w:rPr>
        <w:t>бюджете</w:t>
      </w:r>
      <w:r w:rsidR="000833B5">
        <w:rPr>
          <w:sz w:val="28"/>
          <w:szCs w:val="28"/>
        </w:rPr>
        <w:t xml:space="preserve"> Орловского района</w:t>
      </w:r>
      <w:r w:rsidR="00117615" w:rsidRPr="00835C1E">
        <w:rPr>
          <w:sz w:val="28"/>
          <w:szCs w:val="28"/>
        </w:rPr>
        <w:t xml:space="preserve"> на 2021</w:t>
      </w:r>
      <w:r w:rsidRPr="00835C1E">
        <w:rPr>
          <w:sz w:val="28"/>
          <w:szCs w:val="28"/>
        </w:rPr>
        <w:t xml:space="preserve"> год и на плановый пе</w:t>
      </w:r>
      <w:r w:rsidR="009848C2" w:rsidRPr="00835C1E">
        <w:rPr>
          <w:sz w:val="28"/>
          <w:szCs w:val="28"/>
        </w:rPr>
        <w:t>риод 202</w:t>
      </w:r>
      <w:r w:rsidR="00117615" w:rsidRPr="00835C1E">
        <w:rPr>
          <w:sz w:val="28"/>
          <w:szCs w:val="28"/>
        </w:rPr>
        <w:t>2</w:t>
      </w:r>
      <w:r w:rsidR="009848C2" w:rsidRPr="00835C1E">
        <w:rPr>
          <w:sz w:val="28"/>
          <w:szCs w:val="28"/>
        </w:rPr>
        <w:t xml:space="preserve"> и 202</w:t>
      </w:r>
      <w:r w:rsidR="00117615" w:rsidRPr="00835C1E">
        <w:rPr>
          <w:sz w:val="28"/>
          <w:szCs w:val="28"/>
        </w:rPr>
        <w:t>3</w:t>
      </w:r>
      <w:r w:rsidR="009848C2" w:rsidRPr="00835C1E">
        <w:rPr>
          <w:sz w:val="28"/>
          <w:szCs w:val="28"/>
        </w:rPr>
        <w:t xml:space="preserve"> годов», с 202</w:t>
      </w:r>
      <w:r w:rsidR="00117615" w:rsidRPr="00835C1E">
        <w:rPr>
          <w:sz w:val="28"/>
          <w:szCs w:val="28"/>
        </w:rPr>
        <w:t>4</w:t>
      </w:r>
      <w:r w:rsidR="009848C2" w:rsidRPr="00835C1E">
        <w:rPr>
          <w:sz w:val="28"/>
          <w:szCs w:val="28"/>
        </w:rPr>
        <w:t> </w:t>
      </w:r>
      <w:r w:rsidRPr="00835C1E">
        <w:rPr>
          <w:sz w:val="28"/>
          <w:szCs w:val="28"/>
        </w:rPr>
        <w:t>года условно утвержденные расх</w:t>
      </w:r>
      <w:r w:rsidR="009848C2" w:rsidRPr="00835C1E">
        <w:rPr>
          <w:sz w:val="28"/>
          <w:szCs w:val="28"/>
        </w:rPr>
        <w:t xml:space="preserve">оды учтены с увеличением </w:t>
      </w:r>
      <w:r w:rsidR="00835C1E" w:rsidRPr="00835C1E">
        <w:rPr>
          <w:sz w:val="28"/>
          <w:szCs w:val="28"/>
        </w:rPr>
        <w:t xml:space="preserve">доли от общих расходов ежегодно </w:t>
      </w:r>
      <w:r w:rsidR="009848C2" w:rsidRPr="00835C1E">
        <w:rPr>
          <w:sz w:val="28"/>
          <w:szCs w:val="28"/>
        </w:rPr>
        <w:t>на 2,5 </w:t>
      </w:r>
      <w:r w:rsidRPr="00835C1E">
        <w:rPr>
          <w:sz w:val="28"/>
          <w:szCs w:val="28"/>
        </w:rPr>
        <w:t>процента</w:t>
      </w:r>
      <w:r w:rsidR="00835C1E">
        <w:rPr>
          <w:sz w:val="28"/>
          <w:szCs w:val="28"/>
        </w:rPr>
        <w:t>,</w:t>
      </w:r>
      <w:r w:rsidRPr="00835C1E">
        <w:rPr>
          <w:sz w:val="28"/>
          <w:szCs w:val="28"/>
        </w:rPr>
        <w:t xml:space="preserve"> что будет являться определенным</w:t>
      </w:r>
      <w:r w:rsidRPr="005B6478">
        <w:rPr>
          <w:sz w:val="28"/>
          <w:szCs w:val="28"/>
        </w:rPr>
        <w:t xml:space="preserve"> резервом для планирования расходов в плановом периоде и обеспечением рисков в случае ухудшения поступлений доходных источников.</w:t>
      </w:r>
    </w:p>
    <w:p w:rsidR="005B6478" w:rsidRPr="005B6478" w:rsidRDefault="005B6478" w:rsidP="009848C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>Стратегией социально-экономического</w:t>
      </w:r>
      <w:r w:rsidR="009848C2">
        <w:rPr>
          <w:sz w:val="28"/>
          <w:szCs w:val="28"/>
        </w:rPr>
        <w:t xml:space="preserve"> развития </w:t>
      </w:r>
      <w:r w:rsidR="000833B5">
        <w:rPr>
          <w:sz w:val="28"/>
          <w:szCs w:val="28"/>
        </w:rPr>
        <w:t>Орловского района</w:t>
      </w:r>
      <w:r w:rsidR="009848C2">
        <w:rPr>
          <w:sz w:val="28"/>
          <w:szCs w:val="28"/>
        </w:rPr>
        <w:t xml:space="preserve"> на период до 2030 </w:t>
      </w:r>
      <w:r w:rsidRPr="005B6478">
        <w:rPr>
          <w:sz w:val="28"/>
          <w:szCs w:val="28"/>
        </w:rPr>
        <w:t xml:space="preserve">года определены приоритетные направления развития </w:t>
      </w:r>
      <w:r w:rsidR="000833B5">
        <w:rPr>
          <w:sz w:val="28"/>
          <w:szCs w:val="28"/>
        </w:rPr>
        <w:t>Орловского района</w:t>
      </w:r>
      <w:r w:rsidRPr="005B6478">
        <w:rPr>
          <w:sz w:val="28"/>
          <w:szCs w:val="28"/>
        </w:rPr>
        <w:t>.</w:t>
      </w:r>
    </w:p>
    <w:p w:rsidR="005B6478" w:rsidRPr="003705BD" w:rsidRDefault="005B6478" w:rsidP="009848C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3705BD">
        <w:rPr>
          <w:sz w:val="28"/>
          <w:szCs w:val="28"/>
        </w:rPr>
        <w:t xml:space="preserve">Главным и постоянным приоритетом бюджетной политики в сфере расходов являются инвестиции в человеческий капитал </w:t>
      </w:r>
      <w:r w:rsidR="009848C2" w:rsidRPr="003705BD">
        <w:rPr>
          <w:sz w:val="28"/>
          <w:szCs w:val="28"/>
        </w:rPr>
        <w:t>–</w:t>
      </w:r>
      <w:r w:rsidRPr="003705BD">
        <w:rPr>
          <w:sz w:val="28"/>
          <w:szCs w:val="28"/>
        </w:rPr>
        <w:t xml:space="preserve"> это благоприятное самочувствие жителей </w:t>
      </w:r>
      <w:r w:rsidR="003C43C4" w:rsidRPr="003705BD">
        <w:rPr>
          <w:sz w:val="28"/>
          <w:szCs w:val="28"/>
        </w:rPr>
        <w:t>Орловского района</w:t>
      </w:r>
      <w:r w:rsidRPr="003705BD">
        <w:rPr>
          <w:sz w:val="28"/>
          <w:szCs w:val="28"/>
        </w:rPr>
        <w:t xml:space="preserve">, повышение уровня жизни граждан, создание комфортных условий для их проживания, условий и возможностей для самореализации, а также предоставление качественных и конкурентных </w:t>
      </w:r>
      <w:r w:rsidR="003C43C4" w:rsidRPr="003705BD">
        <w:rPr>
          <w:sz w:val="28"/>
          <w:szCs w:val="28"/>
        </w:rPr>
        <w:t>муниципальных</w:t>
      </w:r>
      <w:r w:rsidRPr="003705BD">
        <w:rPr>
          <w:sz w:val="28"/>
          <w:szCs w:val="28"/>
        </w:rPr>
        <w:t xml:space="preserve"> услуг.</w:t>
      </w:r>
    </w:p>
    <w:p w:rsidR="005B6478" w:rsidRPr="003705BD" w:rsidRDefault="005B6478" w:rsidP="009848C2">
      <w:pPr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323B10">
        <w:rPr>
          <w:color w:val="000000"/>
          <w:sz w:val="28"/>
          <w:szCs w:val="28"/>
          <w:shd w:val="clear" w:color="auto" w:fill="FFFFFF"/>
        </w:rPr>
        <w:lastRenderedPageBreak/>
        <w:t>Основным инструментом достижения национальных целей развития</w:t>
      </w:r>
      <w:r w:rsidRPr="00323B10">
        <w:rPr>
          <w:sz w:val="28"/>
          <w:szCs w:val="28"/>
        </w:rPr>
        <w:t>, установленных Указ</w:t>
      </w:r>
      <w:r w:rsidR="00835C1E" w:rsidRPr="00323B10">
        <w:rPr>
          <w:sz w:val="28"/>
          <w:szCs w:val="28"/>
        </w:rPr>
        <w:t>ами</w:t>
      </w:r>
      <w:r w:rsidRPr="00323B10">
        <w:rPr>
          <w:sz w:val="28"/>
          <w:szCs w:val="28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года»,</w:t>
      </w:r>
      <w:r w:rsidR="00835C1E" w:rsidRPr="00323B10">
        <w:rPr>
          <w:sz w:val="28"/>
          <w:szCs w:val="28"/>
        </w:rPr>
        <w:t>а также от 21.07.2020 № 474 «О национальных целях развития Российской Федерации на период до 2030</w:t>
      </w:r>
      <w:r w:rsidR="00835C1E" w:rsidRPr="00323B10">
        <w:rPr>
          <w:b/>
          <w:sz w:val="28"/>
          <w:szCs w:val="28"/>
        </w:rPr>
        <w:t xml:space="preserve"> года»</w:t>
      </w:r>
      <w:r w:rsidRPr="003705BD">
        <w:rPr>
          <w:color w:val="000000"/>
          <w:sz w:val="28"/>
          <w:szCs w:val="28"/>
          <w:shd w:val="clear" w:color="auto" w:fill="FFFFFF"/>
        </w:rPr>
        <w:t>явля</w:t>
      </w:r>
      <w:r w:rsidR="00835C1E" w:rsidRPr="003705BD">
        <w:rPr>
          <w:color w:val="000000"/>
          <w:sz w:val="28"/>
          <w:szCs w:val="28"/>
          <w:shd w:val="clear" w:color="auto" w:fill="FFFFFF"/>
        </w:rPr>
        <w:t>ются</w:t>
      </w:r>
      <w:r w:rsidRPr="003705BD">
        <w:rPr>
          <w:color w:val="000000"/>
          <w:sz w:val="28"/>
          <w:szCs w:val="28"/>
          <w:shd w:val="clear" w:color="auto" w:fill="FFFFFF"/>
        </w:rPr>
        <w:t xml:space="preserve"> региональные проекты</w:t>
      </w:r>
      <w:r w:rsidRPr="003705BD">
        <w:rPr>
          <w:sz w:val="28"/>
          <w:szCs w:val="28"/>
        </w:rPr>
        <w:t>, направленные на реализацию федеральных проектов, входящих в состав национальных проектов</w:t>
      </w:r>
      <w:r w:rsidRPr="003705BD">
        <w:rPr>
          <w:color w:val="000000"/>
          <w:sz w:val="28"/>
          <w:szCs w:val="28"/>
          <w:shd w:val="clear" w:color="auto" w:fill="FFFFFF"/>
        </w:rPr>
        <w:t>, сформированные с горизонтом планирования до 20</w:t>
      </w:r>
      <w:r w:rsidR="00835C1E" w:rsidRPr="003705BD">
        <w:rPr>
          <w:color w:val="000000"/>
          <w:sz w:val="28"/>
          <w:szCs w:val="28"/>
          <w:shd w:val="clear" w:color="auto" w:fill="FFFFFF"/>
        </w:rPr>
        <w:t>30</w:t>
      </w:r>
      <w:r w:rsidRPr="003705BD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5B6478" w:rsidRPr="005B6478" w:rsidRDefault="005B6478" w:rsidP="005B647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848C2">
        <w:rPr>
          <w:spacing w:val="-2"/>
          <w:sz w:val="28"/>
          <w:szCs w:val="28"/>
        </w:rPr>
        <w:t xml:space="preserve">Реализация </w:t>
      </w:r>
      <w:hyperlink r:id="rId29" w:history="1">
        <w:r w:rsidRPr="009848C2">
          <w:rPr>
            <w:spacing w:val="-2"/>
            <w:sz w:val="28"/>
            <w:szCs w:val="28"/>
          </w:rPr>
          <w:t>Указ</w:t>
        </w:r>
        <w:r w:rsidR="00835C1E">
          <w:rPr>
            <w:spacing w:val="-2"/>
            <w:sz w:val="28"/>
            <w:szCs w:val="28"/>
          </w:rPr>
          <w:t>ов</w:t>
        </w:r>
      </w:hyperlink>
      <w:r w:rsidRPr="009848C2">
        <w:rPr>
          <w:spacing w:val="-2"/>
          <w:sz w:val="28"/>
          <w:szCs w:val="28"/>
        </w:rPr>
        <w:t xml:space="preserve"> Президента Российской Федерации от 07.05.2018 </w:t>
      </w:r>
      <w:r w:rsidR="009848C2" w:rsidRPr="009848C2">
        <w:rPr>
          <w:spacing w:val="-2"/>
          <w:sz w:val="28"/>
          <w:szCs w:val="28"/>
        </w:rPr>
        <w:t>№ </w:t>
      </w:r>
      <w:r w:rsidRPr="009848C2">
        <w:rPr>
          <w:spacing w:val="-2"/>
          <w:sz w:val="28"/>
          <w:szCs w:val="28"/>
        </w:rPr>
        <w:t>204</w:t>
      </w:r>
      <w:r w:rsidR="00835C1E">
        <w:rPr>
          <w:sz w:val="28"/>
          <w:szCs w:val="28"/>
        </w:rPr>
        <w:t xml:space="preserve">и от 21.07.2020 № 474 </w:t>
      </w:r>
      <w:r w:rsidRPr="005B6478">
        <w:rPr>
          <w:sz w:val="28"/>
          <w:szCs w:val="28"/>
        </w:rPr>
        <w:t xml:space="preserve">будет осуществляться путем развития института </w:t>
      </w:r>
      <w:r w:rsidR="003C43C4">
        <w:rPr>
          <w:sz w:val="28"/>
          <w:szCs w:val="28"/>
        </w:rPr>
        <w:t>муниципальных</w:t>
      </w:r>
      <w:r w:rsidRPr="005B6478">
        <w:rPr>
          <w:sz w:val="28"/>
          <w:szCs w:val="28"/>
        </w:rPr>
        <w:t xml:space="preserve"> программ на проектных принципах управления. С </w:t>
      </w:r>
      <w:r w:rsidR="009848C2">
        <w:rPr>
          <w:sz w:val="28"/>
          <w:szCs w:val="28"/>
        </w:rPr>
        <w:t>учетом интеграции реализуемых в </w:t>
      </w:r>
      <w:r w:rsidRPr="005B6478">
        <w:rPr>
          <w:sz w:val="28"/>
          <w:szCs w:val="28"/>
        </w:rPr>
        <w:t>рамках данн</w:t>
      </w:r>
      <w:r w:rsidR="00835C1E">
        <w:rPr>
          <w:sz w:val="28"/>
          <w:szCs w:val="28"/>
        </w:rPr>
        <w:t>ых</w:t>
      </w:r>
      <w:r w:rsidRPr="005B6478">
        <w:rPr>
          <w:sz w:val="28"/>
          <w:szCs w:val="28"/>
        </w:rPr>
        <w:t xml:space="preserve"> указ</w:t>
      </w:r>
      <w:r w:rsidR="00835C1E">
        <w:rPr>
          <w:sz w:val="28"/>
          <w:szCs w:val="28"/>
        </w:rPr>
        <w:t>ов</w:t>
      </w:r>
      <w:r w:rsidRPr="005B6478">
        <w:rPr>
          <w:sz w:val="28"/>
          <w:szCs w:val="28"/>
        </w:rPr>
        <w:t xml:space="preserve"> региональных проектов </w:t>
      </w:r>
      <w:r w:rsidR="003C43C4">
        <w:rPr>
          <w:sz w:val="28"/>
          <w:szCs w:val="28"/>
        </w:rPr>
        <w:t>муниципальные</w:t>
      </w:r>
      <w:r w:rsidRPr="005B6478">
        <w:rPr>
          <w:sz w:val="28"/>
          <w:szCs w:val="28"/>
        </w:rPr>
        <w:t xml:space="preserve"> программы </w:t>
      </w:r>
      <w:r w:rsidR="003C43C4">
        <w:rPr>
          <w:sz w:val="28"/>
          <w:szCs w:val="28"/>
        </w:rPr>
        <w:t>Орловского района</w:t>
      </w:r>
      <w:r w:rsidRPr="005B6478">
        <w:rPr>
          <w:sz w:val="28"/>
          <w:szCs w:val="28"/>
        </w:rPr>
        <w:t xml:space="preserve"> должны стать простым и эффективным инструментом организации как проектной, так и текущей деятельности </w:t>
      </w:r>
      <w:r w:rsidR="003C43C4">
        <w:rPr>
          <w:sz w:val="28"/>
          <w:szCs w:val="28"/>
        </w:rPr>
        <w:t>органов местного самоуправления</w:t>
      </w:r>
      <w:r w:rsidRPr="005B6478">
        <w:rPr>
          <w:sz w:val="28"/>
          <w:szCs w:val="28"/>
        </w:rPr>
        <w:t>, отражающим взаимосвязь затраченных ресурсов и полученных результатов.</w:t>
      </w:r>
    </w:p>
    <w:p w:rsidR="005B6478" w:rsidRPr="005B6478" w:rsidRDefault="005B6478" w:rsidP="009848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478" w:rsidRPr="005B6478" w:rsidRDefault="005B6478" w:rsidP="009848C2">
      <w:pPr>
        <w:suppressAutoHyphens/>
        <w:jc w:val="center"/>
        <w:rPr>
          <w:sz w:val="28"/>
          <w:szCs w:val="28"/>
        </w:rPr>
      </w:pPr>
      <w:r w:rsidRPr="005B6478">
        <w:rPr>
          <w:sz w:val="28"/>
          <w:szCs w:val="28"/>
        </w:rPr>
        <w:t>Основные подходы в части</w:t>
      </w:r>
    </w:p>
    <w:p w:rsidR="005B6478" w:rsidRPr="005B6478" w:rsidRDefault="005B6478" w:rsidP="009848C2">
      <w:pPr>
        <w:suppressAutoHyphens/>
        <w:jc w:val="center"/>
        <w:rPr>
          <w:sz w:val="28"/>
          <w:szCs w:val="28"/>
        </w:rPr>
      </w:pPr>
      <w:r w:rsidRPr="005B6478">
        <w:rPr>
          <w:sz w:val="28"/>
          <w:szCs w:val="28"/>
        </w:rPr>
        <w:t>межбюджетных отношений с местными бюджетами</w:t>
      </w:r>
    </w:p>
    <w:p w:rsidR="005B6478" w:rsidRPr="005B6478" w:rsidRDefault="005B6478" w:rsidP="009848C2">
      <w:pPr>
        <w:suppressAutoHyphens/>
        <w:jc w:val="both"/>
        <w:rPr>
          <w:sz w:val="28"/>
          <w:szCs w:val="28"/>
        </w:rPr>
      </w:pPr>
    </w:p>
    <w:p w:rsidR="003C43C4" w:rsidRPr="007D006C" w:rsidRDefault="003C43C4" w:rsidP="003C43C4">
      <w:pPr>
        <w:autoSpaceDE w:val="0"/>
        <w:autoSpaceDN w:val="0"/>
        <w:adjustRightInd w:val="0"/>
        <w:spacing w:before="200"/>
        <w:ind w:firstLine="709"/>
        <w:jc w:val="both"/>
        <w:rPr>
          <w:sz w:val="28"/>
          <w:szCs w:val="28"/>
        </w:rPr>
      </w:pPr>
      <w:r w:rsidRPr="007D006C">
        <w:rPr>
          <w:sz w:val="28"/>
          <w:szCs w:val="28"/>
        </w:rPr>
        <w:t>В среднесрочной и долгосрочной перспективе межбюджетные отношения с бюдж</w:t>
      </w:r>
      <w:r>
        <w:rPr>
          <w:sz w:val="28"/>
          <w:szCs w:val="28"/>
        </w:rPr>
        <w:t xml:space="preserve">етами муниципальных образований, входящих в состав Орловского района </w:t>
      </w:r>
      <w:r w:rsidRPr="007D006C">
        <w:rPr>
          <w:sz w:val="28"/>
          <w:szCs w:val="28"/>
        </w:rPr>
        <w:t xml:space="preserve">и их совершенствование будут являться одними из приоритетных направлений бюджетной политики </w:t>
      </w:r>
      <w:r>
        <w:rPr>
          <w:sz w:val="28"/>
          <w:szCs w:val="28"/>
        </w:rPr>
        <w:t>Орловского района</w:t>
      </w:r>
      <w:r w:rsidRPr="007D006C">
        <w:rPr>
          <w:sz w:val="28"/>
          <w:szCs w:val="28"/>
        </w:rPr>
        <w:t>, направленные на повышение финансовой самостоятельности местных бюджетов, оказание содействия в их сбалансированности, качественное управление муниципальными финансами.</w:t>
      </w:r>
    </w:p>
    <w:p w:rsidR="005B6478" w:rsidRPr="005B6478" w:rsidRDefault="005B6478" w:rsidP="005B6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>Это касается как вопросов</w:t>
      </w:r>
      <w:r w:rsidR="003C43C4">
        <w:rPr>
          <w:sz w:val="28"/>
          <w:szCs w:val="28"/>
        </w:rPr>
        <w:t xml:space="preserve"> оказания финансовой помощи из </w:t>
      </w:r>
      <w:r w:rsidRPr="005B6478">
        <w:rPr>
          <w:sz w:val="28"/>
          <w:szCs w:val="28"/>
        </w:rPr>
        <w:t>бюджета</w:t>
      </w:r>
      <w:r w:rsidR="003C43C4">
        <w:rPr>
          <w:sz w:val="28"/>
          <w:szCs w:val="28"/>
        </w:rPr>
        <w:t xml:space="preserve"> Орловского района</w:t>
      </w:r>
      <w:r w:rsidRPr="005B6478">
        <w:rPr>
          <w:sz w:val="28"/>
          <w:szCs w:val="28"/>
        </w:rPr>
        <w:t>, так и методологического обеспечения деятельности органов местного самоуправления.</w:t>
      </w:r>
    </w:p>
    <w:p w:rsidR="005B6478" w:rsidRPr="005B6478" w:rsidRDefault="005B6478" w:rsidP="005B6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>Планируется совершенствование межбюджетных отношений в части переформатирования направлений финансовой поддержки местных бюджетов н</w:t>
      </w:r>
      <w:r w:rsidR="000A7878">
        <w:rPr>
          <w:sz w:val="28"/>
          <w:szCs w:val="28"/>
        </w:rPr>
        <w:t>а ее выравнивающую составляющую</w:t>
      </w:r>
      <w:r w:rsidRPr="005B6478">
        <w:rPr>
          <w:sz w:val="28"/>
          <w:szCs w:val="28"/>
        </w:rPr>
        <w:t>.</w:t>
      </w:r>
    </w:p>
    <w:p w:rsidR="005B6478" w:rsidRPr="005B6478" w:rsidRDefault="005B6478" w:rsidP="005B6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>Дотациям на выравнивание бюджетной обеспеченности муниципальных образований будет отведена ведущая роль в системе межбюджетного регулирования. Для этого предполагается совершенствование методик расчета межбюджетных трансфертов и рассмотрение вопросов установления дополнительных условий их выделения: отсутствие просроченной кредиторской задолженности, сокр</w:t>
      </w:r>
      <w:r w:rsidR="009848C2">
        <w:rPr>
          <w:sz w:val="28"/>
          <w:szCs w:val="28"/>
        </w:rPr>
        <w:t>ащение недоимки, ограничения по </w:t>
      </w:r>
      <w:r w:rsidRPr="005B6478">
        <w:rPr>
          <w:sz w:val="28"/>
          <w:szCs w:val="28"/>
        </w:rPr>
        <w:t>муниципальному долгу и дефициту местных бюджетов и других, направленных на эффективное формирование и исполнение бюджетов.</w:t>
      </w:r>
    </w:p>
    <w:p w:rsidR="005B6478" w:rsidRPr="005B6478" w:rsidRDefault="005B6478" w:rsidP="005B6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>Особое внимание будет уделяться повышению эффективности предоставления и расходования межбюджетных трансфертов местным бюджетам, а также повышению ответственности органов местного самоуправления при расходовании бюджетных средств.</w:t>
      </w:r>
    </w:p>
    <w:p w:rsidR="005B6478" w:rsidRPr="005B6478" w:rsidRDefault="005B6478" w:rsidP="009848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lastRenderedPageBreak/>
        <w:t>Ежегодно предусматривается предоставление бюджетных кредитов местным бюджетам как эффективного и положительно зарекомендовавшего себя на практике механизма финансовой поддержки.</w:t>
      </w:r>
    </w:p>
    <w:p w:rsidR="005B6478" w:rsidRPr="005B6478" w:rsidRDefault="005B6478" w:rsidP="009848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>Немаловажная роль будет отведена методологическому обеспечению деятельности муниципальных образований по бюджетно-финансовым вопросам, осуществлению постоянн</w:t>
      </w:r>
      <w:r w:rsidR="009848C2">
        <w:rPr>
          <w:sz w:val="28"/>
          <w:szCs w:val="28"/>
        </w:rPr>
        <w:t>ого контроля за планированием и </w:t>
      </w:r>
      <w:r w:rsidRPr="005B6478">
        <w:rPr>
          <w:sz w:val="28"/>
          <w:szCs w:val="28"/>
        </w:rPr>
        <w:t>исполнением местных бюджетов.</w:t>
      </w:r>
    </w:p>
    <w:p w:rsidR="005B6478" w:rsidRPr="005B6478" w:rsidRDefault="005B6478" w:rsidP="0065513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B6478" w:rsidRPr="005B6478" w:rsidRDefault="005B6478" w:rsidP="0065513D">
      <w:pPr>
        <w:suppressAutoHyphens/>
        <w:jc w:val="center"/>
        <w:rPr>
          <w:sz w:val="28"/>
          <w:szCs w:val="28"/>
        </w:rPr>
      </w:pPr>
      <w:r w:rsidRPr="005B6478">
        <w:rPr>
          <w:sz w:val="28"/>
          <w:szCs w:val="28"/>
        </w:rPr>
        <w:t>Основные подходы к долговой политике</w:t>
      </w:r>
    </w:p>
    <w:p w:rsidR="005B6478" w:rsidRPr="005B6478" w:rsidRDefault="005B6478" w:rsidP="005B6478">
      <w:pPr>
        <w:suppressAutoHyphens/>
        <w:jc w:val="both"/>
        <w:rPr>
          <w:sz w:val="28"/>
          <w:szCs w:val="28"/>
        </w:rPr>
      </w:pPr>
    </w:p>
    <w:p w:rsidR="005B6478" w:rsidRPr="005B6478" w:rsidRDefault="005B6478" w:rsidP="005B6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Важнейшей задачей является обеспечение уровня </w:t>
      </w:r>
      <w:r w:rsidR="003705BD">
        <w:rPr>
          <w:sz w:val="28"/>
          <w:szCs w:val="28"/>
        </w:rPr>
        <w:t>муниципального</w:t>
      </w:r>
      <w:r w:rsidRPr="005B6478">
        <w:rPr>
          <w:sz w:val="28"/>
          <w:szCs w:val="28"/>
        </w:rPr>
        <w:t xml:space="preserve"> долга, позволяющего </w:t>
      </w:r>
      <w:r w:rsidR="003705BD">
        <w:rPr>
          <w:sz w:val="28"/>
          <w:szCs w:val="28"/>
        </w:rPr>
        <w:t>Орловскому району</w:t>
      </w:r>
      <w:r w:rsidRPr="005B6478">
        <w:rPr>
          <w:sz w:val="28"/>
          <w:szCs w:val="28"/>
        </w:rPr>
        <w:t xml:space="preserve"> обслуживать долговые обязательства и исполнять расходные обязательства.</w:t>
      </w:r>
    </w:p>
    <w:p w:rsidR="005B6478" w:rsidRPr="005B6478" w:rsidRDefault="005B6478" w:rsidP="005B6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Основной целью долговой политики </w:t>
      </w:r>
      <w:r w:rsidR="003705BD">
        <w:rPr>
          <w:sz w:val="28"/>
          <w:szCs w:val="28"/>
        </w:rPr>
        <w:t>Орловского района</w:t>
      </w:r>
      <w:r w:rsidRPr="005B6478">
        <w:rPr>
          <w:sz w:val="28"/>
          <w:szCs w:val="28"/>
        </w:rPr>
        <w:t xml:space="preserve"> на период до 2030 года будет являться огран</w:t>
      </w:r>
      <w:r w:rsidR="009848C2">
        <w:rPr>
          <w:sz w:val="28"/>
          <w:szCs w:val="28"/>
        </w:rPr>
        <w:t xml:space="preserve">ичение </w:t>
      </w:r>
      <w:r w:rsidR="003705BD">
        <w:rPr>
          <w:sz w:val="28"/>
          <w:szCs w:val="28"/>
        </w:rPr>
        <w:t>муниципального</w:t>
      </w:r>
      <w:r w:rsidR="009848C2">
        <w:rPr>
          <w:sz w:val="28"/>
          <w:szCs w:val="28"/>
        </w:rPr>
        <w:t xml:space="preserve"> долга и </w:t>
      </w:r>
      <w:r w:rsidRPr="005B6478">
        <w:rPr>
          <w:sz w:val="28"/>
          <w:szCs w:val="28"/>
        </w:rPr>
        <w:t>минимизация расходов на его обслуживание.</w:t>
      </w:r>
    </w:p>
    <w:p w:rsidR="005B6478" w:rsidRPr="005B6478" w:rsidRDefault="003705BD" w:rsidP="005B6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5B6478" w:rsidRPr="005B6478">
        <w:rPr>
          <w:sz w:val="28"/>
          <w:szCs w:val="28"/>
        </w:rPr>
        <w:t xml:space="preserve"> долговая политика будет направлена на обеспечение платежеспособности </w:t>
      </w:r>
      <w:r>
        <w:rPr>
          <w:sz w:val="28"/>
          <w:szCs w:val="28"/>
        </w:rPr>
        <w:t>Орловского района</w:t>
      </w:r>
      <w:r w:rsidR="005B6478" w:rsidRPr="005B6478">
        <w:rPr>
          <w:sz w:val="28"/>
          <w:szCs w:val="28"/>
        </w:rPr>
        <w:t>, сохран</w:t>
      </w:r>
      <w:r w:rsidR="009848C2">
        <w:rPr>
          <w:sz w:val="28"/>
          <w:szCs w:val="28"/>
        </w:rPr>
        <w:t xml:space="preserve">ение </w:t>
      </w:r>
      <w:r>
        <w:rPr>
          <w:sz w:val="28"/>
          <w:szCs w:val="28"/>
        </w:rPr>
        <w:t>муниципального</w:t>
      </w:r>
      <w:r w:rsidR="009848C2">
        <w:rPr>
          <w:sz w:val="28"/>
          <w:szCs w:val="28"/>
        </w:rPr>
        <w:t xml:space="preserve"> долга на </w:t>
      </w:r>
      <w:r w:rsidR="005B6478" w:rsidRPr="005B6478">
        <w:rPr>
          <w:sz w:val="28"/>
          <w:szCs w:val="28"/>
        </w:rPr>
        <w:t xml:space="preserve">экономически безопасном уровне, при этом должна быть обеспечена способность </w:t>
      </w:r>
      <w:r>
        <w:rPr>
          <w:sz w:val="28"/>
          <w:szCs w:val="28"/>
        </w:rPr>
        <w:t>Орловского района</w:t>
      </w:r>
      <w:r w:rsidR="005B6478" w:rsidRPr="005B6478">
        <w:rPr>
          <w:sz w:val="28"/>
          <w:szCs w:val="28"/>
        </w:rPr>
        <w:t xml:space="preserve"> осуществлять заимствования в объемах, необходимых для решения поставленных социально-экономических задач, на комфортных для нее условиях.</w:t>
      </w:r>
      <w:r w:rsidR="00835C1E">
        <w:rPr>
          <w:sz w:val="28"/>
          <w:szCs w:val="28"/>
        </w:rPr>
        <w:t>».</w:t>
      </w:r>
    </w:p>
    <w:p w:rsidR="009848C2" w:rsidRDefault="009848C2" w:rsidP="00724ABD">
      <w:pPr>
        <w:rPr>
          <w:sz w:val="28"/>
        </w:rPr>
      </w:pPr>
    </w:p>
    <w:p w:rsidR="009848C2" w:rsidRDefault="009848C2" w:rsidP="00724ABD">
      <w:pPr>
        <w:rPr>
          <w:sz w:val="28"/>
        </w:rPr>
      </w:pPr>
    </w:p>
    <w:p w:rsidR="003705BD" w:rsidRDefault="003705BD" w:rsidP="003705BD">
      <w:pPr>
        <w:rPr>
          <w:sz w:val="28"/>
        </w:rPr>
      </w:pPr>
      <w:r>
        <w:rPr>
          <w:sz w:val="28"/>
        </w:rPr>
        <w:t>Управляющий делами</w:t>
      </w:r>
    </w:p>
    <w:p w:rsidR="003705BD" w:rsidRDefault="003705BD" w:rsidP="003705BD">
      <w:pPr>
        <w:rPr>
          <w:sz w:val="28"/>
        </w:rPr>
      </w:pPr>
      <w:r>
        <w:rPr>
          <w:sz w:val="28"/>
        </w:rPr>
        <w:t xml:space="preserve">Администрации Орловского района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З.Н.Дегтярева</w:t>
      </w:r>
    </w:p>
    <w:p w:rsidR="003705BD" w:rsidRDefault="003705BD" w:rsidP="003705BD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2B6BC0" w:rsidRDefault="002B6BC0" w:rsidP="003705BD">
      <w:pPr>
        <w:rPr>
          <w:sz w:val="28"/>
        </w:rPr>
      </w:pPr>
    </w:p>
    <w:sectPr w:rsidR="002B6BC0" w:rsidSect="00540E73"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DD5" w:rsidRDefault="00477DD5">
      <w:r>
        <w:separator/>
      </w:r>
    </w:p>
  </w:endnote>
  <w:endnote w:type="continuationSeparator" w:id="1">
    <w:p w:rsidR="00477DD5" w:rsidRDefault="0047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DD5" w:rsidRDefault="000E789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77DD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77DD5" w:rsidRDefault="00477DD5">
    <w:pPr>
      <w:pStyle w:val="a7"/>
      <w:ind w:right="360"/>
    </w:pPr>
  </w:p>
  <w:p w:rsidR="00477DD5" w:rsidRDefault="00477DD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DD5" w:rsidRPr="00B36388" w:rsidRDefault="00477DD5" w:rsidP="00B3638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DD5" w:rsidRPr="00B36388" w:rsidRDefault="00477DD5" w:rsidP="00B3638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DD5" w:rsidRDefault="00477DD5">
      <w:r>
        <w:separator/>
      </w:r>
    </w:p>
  </w:footnote>
  <w:footnote w:type="continuationSeparator" w:id="1">
    <w:p w:rsidR="00477DD5" w:rsidRDefault="00477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63175"/>
      <w:docPartObj>
        <w:docPartGallery w:val="Page Numbers (Top of Page)"/>
        <w:docPartUnique/>
      </w:docPartObj>
    </w:sdtPr>
    <w:sdtContent>
      <w:p w:rsidR="00477DD5" w:rsidRDefault="000E7892">
        <w:pPr>
          <w:pStyle w:val="a9"/>
          <w:jc w:val="center"/>
        </w:pPr>
        <w:fldSimple w:instr=" PAGE   \* MERGEFORMAT ">
          <w:r w:rsidR="008C3295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DD5" w:rsidRDefault="000E7892" w:rsidP="0065513D">
    <w:pPr>
      <w:pStyle w:val="a9"/>
      <w:jc w:val="center"/>
    </w:pPr>
    <w:fldSimple w:instr="PAGE   \* MERGEFORMAT">
      <w:r w:rsidR="008C3295">
        <w:rPr>
          <w:noProof/>
        </w:rPr>
        <w:t>8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DD5" w:rsidRDefault="00477DD5" w:rsidP="0065513D">
    <w:pPr>
      <w:pStyle w:val="a9"/>
      <w:jc w:val="center"/>
    </w:pPr>
    <w: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7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478"/>
    <w:rsid w:val="000021E0"/>
    <w:rsid w:val="000022F4"/>
    <w:rsid w:val="00033C53"/>
    <w:rsid w:val="000435D6"/>
    <w:rsid w:val="00050C68"/>
    <w:rsid w:val="0005372C"/>
    <w:rsid w:val="00054D8B"/>
    <w:rsid w:val="000559D5"/>
    <w:rsid w:val="00060F3C"/>
    <w:rsid w:val="00065D72"/>
    <w:rsid w:val="00077AE1"/>
    <w:rsid w:val="000808D6"/>
    <w:rsid w:val="000833B5"/>
    <w:rsid w:val="000870ED"/>
    <w:rsid w:val="00092560"/>
    <w:rsid w:val="000A3056"/>
    <w:rsid w:val="000A4715"/>
    <w:rsid w:val="000A726F"/>
    <w:rsid w:val="000A7878"/>
    <w:rsid w:val="000B4002"/>
    <w:rsid w:val="000B66C7"/>
    <w:rsid w:val="000C3F87"/>
    <w:rsid w:val="000C430D"/>
    <w:rsid w:val="000D56BF"/>
    <w:rsid w:val="000E7892"/>
    <w:rsid w:val="000F2B40"/>
    <w:rsid w:val="000F5B6A"/>
    <w:rsid w:val="001006EB"/>
    <w:rsid w:val="00102BF2"/>
    <w:rsid w:val="00104E0D"/>
    <w:rsid w:val="0010504A"/>
    <w:rsid w:val="00116BFA"/>
    <w:rsid w:val="00117615"/>
    <w:rsid w:val="00125DE3"/>
    <w:rsid w:val="00153B21"/>
    <w:rsid w:val="00170B3B"/>
    <w:rsid w:val="00185C19"/>
    <w:rsid w:val="001B2D1C"/>
    <w:rsid w:val="001C1D98"/>
    <w:rsid w:val="001C5E82"/>
    <w:rsid w:val="001C76C8"/>
    <w:rsid w:val="001D0E5B"/>
    <w:rsid w:val="001D2690"/>
    <w:rsid w:val="001E7223"/>
    <w:rsid w:val="001F4BE3"/>
    <w:rsid w:val="001F6D02"/>
    <w:rsid w:val="0020306B"/>
    <w:rsid w:val="00207C60"/>
    <w:rsid w:val="002214A8"/>
    <w:rsid w:val="00223D41"/>
    <w:rsid w:val="00236266"/>
    <w:rsid w:val="00243529"/>
    <w:rsid w:val="002504E8"/>
    <w:rsid w:val="00254382"/>
    <w:rsid w:val="00255A4C"/>
    <w:rsid w:val="0027031E"/>
    <w:rsid w:val="0028703B"/>
    <w:rsid w:val="002A2062"/>
    <w:rsid w:val="002A31A1"/>
    <w:rsid w:val="002B6527"/>
    <w:rsid w:val="002B6BC0"/>
    <w:rsid w:val="002C12F4"/>
    <w:rsid w:val="002C135C"/>
    <w:rsid w:val="002C5E60"/>
    <w:rsid w:val="002E65D5"/>
    <w:rsid w:val="002F63E3"/>
    <w:rsid w:val="002F74D7"/>
    <w:rsid w:val="0030124B"/>
    <w:rsid w:val="0030292C"/>
    <w:rsid w:val="00313D3A"/>
    <w:rsid w:val="003159CE"/>
    <w:rsid w:val="003167D4"/>
    <w:rsid w:val="00323B10"/>
    <w:rsid w:val="00341FC1"/>
    <w:rsid w:val="003477D9"/>
    <w:rsid w:val="00353E14"/>
    <w:rsid w:val="00364009"/>
    <w:rsid w:val="0037040B"/>
    <w:rsid w:val="003705BD"/>
    <w:rsid w:val="003921D8"/>
    <w:rsid w:val="003B2193"/>
    <w:rsid w:val="003B2C73"/>
    <w:rsid w:val="003C14E2"/>
    <w:rsid w:val="003C43C4"/>
    <w:rsid w:val="00407B71"/>
    <w:rsid w:val="00425061"/>
    <w:rsid w:val="00432946"/>
    <w:rsid w:val="004344A9"/>
    <w:rsid w:val="0043686A"/>
    <w:rsid w:val="00441069"/>
    <w:rsid w:val="00444636"/>
    <w:rsid w:val="00447FDB"/>
    <w:rsid w:val="00453869"/>
    <w:rsid w:val="00463E0A"/>
    <w:rsid w:val="00470BA8"/>
    <w:rsid w:val="004711EC"/>
    <w:rsid w:val="00477DD5"/>
    <w:rsid w:val="00480BC7"/>
    <w:rsid w:val="004871AA"/>
    <w:rsid w:val="0049065F"/>
    <w:rsid w:val="00492576"/>
    <w:rsid w:val="004B6A5C"/>
    <w:rsid w:val="004E78FD"/>
    <w:rsid w:val="004F37D4"/>
    <w:rsid w:val="004F6AE5"/>
    <w:rsid w:val="004F7011"/>
    <w:rsid w:val="00515D9C"/>
    <w:rsid w:val="00531FBD"/>
    <w:rsid w:val="0053366A"/>
    <w:rsid w:val="00540E73"/>
    <w:rsid w:val="00557DE5"/>
    <w:rsid w:val="00587BF6"/>
    <w:rsid w:val="005B42DF"/>
    <w:rsid w:val="005B6478"/>
    <w:rsid w:val="005C5FF3"/>
    <w:rsid w:val="00606B86"/>
    <w:rsid w:val="00611679"/>
    <w:rsid w:val="00613D7D"/>
    <w:rsid w:val="00624640"/>
    <w:rsid w:val="00625D0C"/>
    <w:rsid w:val="0064367A"/>
    <w:rsid w:val="00653429"/>
    <w:rsid w:val="0065513D"/>
    <w:rsid w:val="006564DB"/>
    <w:rsid w:val="00657445"/>
    <w:rsid w:val="00660EE3"/>
    <w:rsid w:val="006678CB"/>
    <w:rsid w:val="00676B57"/>
    <w:rsid w:val="006844CA"/>
    <w:rsid w:val="006B3C16"/>
    <w:rsid w:val="006B7A21"/>
    <w:rsid w:val="006C5DB0"/>
    <w:rsid w:val="006F0ACA"/>
    <w:rsid w:val="00711044"/>
    <w:rsid w:val="007120F8"/>
    <w:rsid w:val="007219F0"/>
    <w:rsid w:val="00724ABD"/>
    <w:rsid w:val="00726D3C"/>
    <w:rsid w:val="00727DD6"/>
    <w:rsid w:val="007730B1"/>
    <w:rsid w:val="0077751E"/>
    <w:rsid w:val="00782222"/>
    <w:rsid w:val="007936ED"/>
    <w:rsid w:val="007B6388"/>
    <w:rsid w:val="007C0A5F"/>
    <w:rsid w:val="007D0653"/>
    <w:rsid w:val="007F302F"/>
    <w:rsid w:val="007F4A4E"/>
    <w:rsid w:val="00803F3C"/>
    <w:rsid w:val="00804CFE"/>
    <w:rsid w:val="00811C94"/>
    <w:rsid w:val="00811CF1"/>
    <w:rsid w:val="00835C1E"/>
    <w:rsid w:val="008438D7"/>
    <w:rsid w:val="00856C4A"/>
    <w:rsid w:val="00860E5A"/>
    <w:rsid w:val="0086603F"/>
    <w:rsid w:val="00867AB6"/>
    <w:rsid w:val="00873660"/>
    <w:rsid w:val="008A26EE"/>
    <w:rsid w:val="008A7B26"/>
    <w:rsid w:val="008B6AD3"/>
    <w:rsid w:val="008C3295"/>
    <w:rsid w:val="008C3D2A"/>
    <w:rsid w:val="008C4D69"/>
    <w:rsid w:val="008C6F67"/>
    <w:rsid w:val="008E364A"/>
    <w:rsid w:val="008E74B5"/>
    <w:rsid w:val="008F6253"/>
    <w:rsid w:val="00910044"/>
    <w:rsid w:val="009122B1"/>
    <w:rsid w:val="009127DC"/>
    <w:rsid w:val="00913129"/>
    <w:rsid w:val="00917C70"/>
    <w:rsid w:val="009228DF"/>
    <w:rsid w:val="00923266"/>
    <w:rsid w:val="00924E84"/>
    <w:rsid w:val="00931944"/>
    <w:rsid w:val="00935A5F"/>
    <w:rsid w:val="00947FCC"/>
    <w:rsid w:val="009537BB"/>
    <w:rsid w:val="00956D85"/>
    <w:rsid w:val="0098098B"/>
    <w:rsid w:val="009848C2"/>
    <w:rsid w:val="00985A10"/>
    <w:rsid w:val="009D7110"/>
    <w:rsid w:val="00A05B6C"/>
    <w:rsid w:val="00A061D7"/>
    <w:rsid w:val="00A13630"/>
    <w:rsid w:val="00A148B7"/>
    <w:rsid w:val="00A14E16"/>
    <w:rsid w:val="00A30E81"/>
    <w:rsid w:val="00A34804"/>
    <w:rsid w:val="00A54A22"/>
    <w:rsid w:val="00A67B50"/>
    <w:rsid w:val="00A941CF"/>
    <w:rsid w:val="00AB1ACA"/>
    <w:rsid w:val="00AB23A5"/>
    <w:rsid w:val="00AC657B"/>
    <w:rsid w:val="00AE2601"/>
    <w:rsid w:val="00B02C23"/>
    <w:rsid w:val="00B061A0"/>
    <w:rsid w:val="00B11CE1"/>
    <w:rsid w:val="00B22F6A"/>
    <w:rsid w:val="00B27754"/>
    <w:rsid w:val="00B31114"/>
    <w:rsid w:val="00B334C2"/>
    <w:rsid w:val="00B35935"/>
    <w:rsid w:val="00B36388"/>
    <w:rsid w:val="00B37E63"/>
    <w:rsid w:val="00B444A2"/>
    <w:rsid w:val="00B62CFB"/>
    <w:rsid w:val="00B72D61"/>
    <w:rsid w:val="00B80D5B"/>
    <w:rsid w:val="00B81A41"/>
    <w:rsid w:val="00B8231A"/>
    <w:rsid w:val="00B82511"/>
    <w:rsid w:val="00BA58A8"/>
    <w:rsid w:val="00BB0870"/>
    <w:rsid w:val="00BB554E"/>
    <w:rsid w:val="00BB55C0"/>
    <w:rsid w:val="00BC0920"/>
    <w:rsid w:val="00BC1686"/>
    <w:rsid w:val="00BC1841"/>
    <w:rsid w:val="00BE7ECC"/>
    <w:rsid w:val="00BF39F0"/>
    <w:rsid w:val="00BF461C"/>
    <w:rsid w:val="00C11FDF"/>
    <w:rsid w:val="00C128BA"/>
    <w:rsid w:val="00C43C93"/>
    <w:rsid w:val="00C572C4"/>
    <w:rsid w:val="00C57AEF"/>
    <w:rsid w:val="00C731BB"/>
    <w:rsid w:val="00C7631F"/>
    <w:rsid w:val="00C95DA9"/>
    <w:rsid w:val="00CA151C"/>
    <w:rsid w:val="00CB1900"/>
    <w:rsid w:val="00CB43C1"/>
    <w:rsid w:val="00CB787B"/>
    <w:rsid w:val="00CC7513"/>
    <w:rsid w:val="00CD077D"/>
    <w:rsid w:val="00CE002B"/>
    <w:rsid w:val="00CE5183"/>
    <w:rsid w:val="00CE63DA"/>
    <w:rsid w:val="00CE7AEA"/>
    <w:rsid w:val="00CF077F"/>
    <w:rsid w:val="00D00358"/>
    <w:rsid w:val="00D00870"/>
    <w:rsid w:val="00D13E83"/>
    <w:rsid w:val="00D36EEF"/>
    <w:rsid w:val="00D460DE"/>
    <w:rsid w:val="00D67295"/>
    <w:rsid w:val="00D73323"/>
    <w:rsid w:val="00DA1E06"/>
    <w:rsid w:val="00DA7C1C"/>
    <w:rsid w:val="00DB4D6B"/>
    <w:rsid w:val="00DC19EA"/>
    <w:rsid w:val="00DC2302"/>
    <w:rsid w:val="00DC6AA9"/>
    <w:rsid w:val="00DE50C1"/>
    <w:rsid w:val="00DE58AE"/>
    <w:rsid w:val="00DF35BA"/>
    <w:rsid w:val="00DF4C2F"/>
    <w:rsid w:val="00E031BC"/>
    <w:rsid w:val="00E04378"/>
    <w:rsid w:val="00E101F1"/>
    <w:rsid w:val="00E138E0"/>
    <w:rsid w:val="00E140A2"/>
    <w:rsid w:val="00E30F60"/>
    <w:rsid w:val="00E3132E"/>
    <w:rsid w:val="00E36EA0"/>
    <w:rsid w:val="00E53B0F"/>
    <w:rsid w:val="00E61F30"/>
    <w:rsid w:val="00E657E1"/>
    <w:rsid w:val="00E67DF0"/>
    <w:rsid w:val="00E7274C"/>
    <w:rsid w:val="00E74E00"/>
    <w:rsid w:val="00E75C57"/>
    <w:rsid w:val="00E76A4E"/>
    <w:rsid w:val="00E86F85"/>
    <w:rsid w:val="00E93676"/>
    <w:rsid w:val="00E9626F"/>
    <w:rsid w:val="00EC40AD"/>
    <w:rsid w:val="00ED696C"/>
    <w:rsid w:val="00ED72D3"/>
    <w:rsid w:val="00EE08C8"/>
    <w:rsid w:val="00EE7AE6"/>
    <w:rsid w:val="00EF29AB"/>
    <w:rsid w:val="00EF56AF"/>
    <w:rsid w:val="00F02C40"/>
    <w:rsid w:val="00F0307F"/>
    <w:rsid w:val="00F24917"/>
    <w:rsid w:val="00F30D40"/>
    <w:rsid w:val="00F410DF"/>
    <w:rsid w:val="00F6711A"/>
    <w:rsid w:val="00F8225E"/>
    <w:rsid w:val="00F84F71"/>
    <w:rsid w:val="00F86418"/>
    <w:rsid w:val="00F9076B"/>
    <w:rsid w:val="00F9297B"/>
    <w:rsid w:val="00FA6611"/>
    <w:rsid w:val="00FD350A"/>
    <w:rsid w:val="00FD568D"/>
    <w:rsid w:val="00FF45ED"/>
    <w:rsid w:val="00FF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CA"/>
  </w:style>
  <w:style w:type="paragraph" w:styleId="1">
    <w:name w:val="heading 1"/>
    <w:basedOn w:val="a"/>
    <w:next w:val="a"/>
    <w:link w:val="10"/>
    <w:qFormat/>
    <w:rsid w:val="006844C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6844CA"/>
    <w:rPr>
      <w:sz w:val="28"/>
    </w:rPr>
  </w:style>
  <w:style w:type="character" w:customStyle="1" w:styleId="a4">
    <w:name w:val="Основной текст Знак"/>
    <w:basedOn w:val="a0"/>
    <w:link w:val="a3"/>
    <w:rsid w:val="006B7A21"/>
    <w:rPr>
      <w:sz w:val="28"/>
    </w:rPr>
  </w:style>
  <w:style w:type="paragraph" w:styleId="a5">
    <w:name w:val="Body Text Indent"/>
    <w:basedOn w:val="a"/>
    <w:link w:val="a6"/>
    <w:rsid w:val="006844C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rsid w:val="006844C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844C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6844C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844CA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5">
    <w:name w:val="Основной текст (3)_"/>
    <w:basedOn w:val="a0"/>
    <w:link w:val="36"/>
    <w:uiPriority w:val="99"/>
    <w:locked/>
    <w:rsid w:val="005B6478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5B6478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table" w:styleId="afff1">
    <w:name w:val="Table Grid"/>
    <w:basedOn w:val="a1"/>
    <w:uiPriority w:val="59"/>
    <w:rsid w:val="005B64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Hyperlink"/>
    <w:basedOn w:val="a0"/>
    <w:uiPriority w:val="99"/>
    <w:semiHidden/>
    <w:unhideWhenUsed/>
    <w:rsid w:val="005B64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22F22ECF5A30A0BCC46B683C0E71601529500C2B0C595C3B231B91D91CAC606F8369403D0459E5F0EA4F1DC563DE8AAEB82074E8973CC026D2B7Bd9wCG" TargetMode="External"/><Relationship Id="rId18" Type="http://schemas.openxmlformats.org/officeDocument/2006/relationships/hyperlink" Target="consultantplus://offline/ref=E22F22ECF5A30A0BCC46B683C0E71601529500C2B0C595C2B231B91D91CAC606F8369403D0459E570BA2F7DC563DE8AAEB82074E8973CC026D2B7Bd9wCG" TargetMode="External"/><Relationship Id="rId26" Type="http://schemas.openxmlformats.org/officeDocument/2006/relationships/hyperlink" Target="consultantplus://offline/ref=E22F22ECF5A30A0BCC46B683C0E71601529500C2B0C591C7B631B91D91CAC606F8369403D0459E5C0FA5F2D5563DE8AAEB82074E8973CC026D2B7Bd9wC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22F22ECF5A30A0BCC46B683C0E71601529500C2B0C594CBB331B91D91CAC606F8369403D0459E5F0EA4F1D9563DE8AAEB82074E8973CC026D2B7Bd9wCG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2F22ECF5A30A0BCC46B683C0E71601529500C2B0C591C7B431B91D91CAC606F8369403D0459A5C0EA7F5D5563DE8AAEB82074E8973CC026D2B7Bd9wCG" TargetMode="External"/><Relationship Id="rId17" Type="http://schemas.openxmlformats.org/officeDocument/2006/relationships/hyperlink" Target="consultantplus://offline/ref=E22F22ECF5A30A0BCC46B683C0E71601529500C2B0C597C1B231B91D91CAC606F8369403D0459E5E07A6F0D5563DE8AAEB82074E8973CC026D2B7Bd9wCG" TargetMode="External"/><Relationship Id="rId25" Type="http://schemas.openxmlformats.org/officeDocument/2006/relationships/hyperlink" Target="consultantplus://offline/ref=E22F22ECF5A30A0BCC46B683C0E71601529500C2B0C593C3B731B91D91CAC606F8369403D0459E5F0CADF2DA563DE8AAEB82074E8973CC026D2B7Bd9wCG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22F22ECF5A30A0BCC46B683C0E71601529500C2B0C495C7B731B91D91CAC606F8369403D0459E5F0EA4F1DC563DE8AAEB82074E8973CC026D2B7Bd9wCG" TargetMode="External"/><Relationship Id="rId20" Type="http://schemas.openxmlformats.org/officeDocument/2006/relationships/hyperlink" Target="consultantplus://offline/ref=E22F22ECF5A30A0BCC46B683C0E71601529500C2B0C595C3BA31B91D91CAC606F8369403D0459E5F0EA4F1DC563DE8AAEB82074E8973CC026D2B7Bd9wCG" TargetMode="External"/><Relationship Id="rId29" Type="http://schemas.openxmlformats.org/officeDocument/2006/relationships/hyperlink" Target="consultantplus://offline/ref=B3BFA19932CF58784F9BA3D668FDC641BCD3DD510145F206409EF4573D0ACC94479DED2474B5556C3B09BBDE3Dx4C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2F22ECF5A30A0BCC46B683C0E71601529500C2B0C594C4BB31B91D91CAC606F8369403D0459E5F0EA4F1DC563DE8AAEB82074E8973CC026D2B7Bd9wCG" TargetMode="External"/><Relationship Id="rId24" Type="http://schemas.openxmlformats.org/officeDocument/2006/relationships/hyperlink" Target="consultantplus://offline/ref=E22F22ECF5A30A0BCC46B683C0E71601529500C2B1CD97C3B731B91D91CAC606F8369403D0459E5F0EA4F1DC563DE8AAEB82074E8973CC026D2B7Bd9wCG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22F22ECF5A30A0BCC46B683C0E71601529500C2B1CD90CBBB31B91D91CAC606F8369403D0459A5F0FADF4DB563DE8AAEB82074E8973CC026D2B7Bd9wCG" TargetMode="External"/><Relationship Id="rId23" Type="http://schemas.openxmlformats.org/officeDocument/2006/relationships/hyperlink" Target="consultantplus://offline/ref=E22F22ECF5A30A0BCC46B683C0E71601529500C2B0C594C4B731B91D91CAC606F8369403D0459E5F0EA4F1DC563DE8AAEB82074E8973CC026D2B7Bd9wCG" TargetMode="External"/><Relationship Id="rId28" Type="http://schemas.openxmlformats.org/officeDocument/2006/relationships/hyperlink" Target="consultantplus://offline/ref=E22F22ECF5A30A0BCC46B683C0E71601529500C2B1CD97C2B431B91D91CAC606F8369403D0459E5F08A6F4D8563DE8AAEB82074E8973CC026D2B7Bd9wC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22F22ECF5A30A0BCC46B683C0E71601529500C2B0C49FC7B431B91D91CAC606F8369403D0459D5D0CA1F5DF563DE8AAEB82074E8973CC026D2B7Bd9wCG" TargetMode="External"/><Relationship Id="rId19" Type="http://schemas.openxmlformats.org/officeDocument/2006/relationships/hyperlink" Target="consultantplus://offline/ref=E22F22ECF5A30A0BCC46B683C0E71601529500C2B0C594CBB031B91D91CAC606F8369403D0459E580FA1F9D5563DE8AAEB82074E8973CC026D2B7Bd9wCG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E22F22ECF5A30A0BCC46B683C0E71601529500C2B0C594C4BA31B91D91CAC606F8369403D0459E5F0EA4F1D9563DE8AAEB82074E8973CC026D2B7Bd9wCG" TargetMode="External"/><Relationship Id="rId22" Type="http://schemas.openxmlformats.org/officeDocument/2006/relationships/hyperlink" Target="consultantplus://offline/ref=E22F22ECF5A30A0BCC46B683C0E71601529500C2B0C591C7B731B91D91CAC606F8369403D0459E5F0EA4F1DC563DE8AAEB82074E8973CC026D2B7Bd9wCG" TargetMode="External"/><Relationship Id="rId27" Type="http://schemas.openxmlformats.org/officeDocument/2006/relationships/hyperlink" Target="consultantplus://offline/ref=E22F22ECF5A30A0BCC46B683C0E71601529500C2B0C595C3B131B91D91CAC606F8369403D0459E5D0EACF3DC563DE8AAEB82074E8973CC026D2B7Bd9wCG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86D89-1D58-4140-9EB5-311E8E3F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531</TotalTime>
  <Pages>8</Pages>
  <Words>2407</Words>
  <Characters>20139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user</cp:lastModifiedBy>
  <cp:revision>33</cp:revision>
  <cp:lastPrinted>2021-02-09T06:07:00Z</cp:lastPrinted>
  <dcterms:created xsi:type="dcterms:W3CDTF">2021-02-08T08:18:00Z</dcterms:created>
  <dcterms:modified xsi:type="dcterms:W3CDTF">2021-02-09T11:30:00Z</dcterms:modified>
</cp:coreProperties>
</file>