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E8" w:rsidRDefault="003A5AE8" w:rsidP="002610A6">
      <w:pPr>
        <w:spacing w:after="0" w:line="240" w:lineRule="auto"/>
        <w:ind w:left="5954"/>
        <w:jc w:val="center"/>
        <w:rPr>
          <w:rFonts w:ascii="Times New Roman" w:hAnsi="Times New Roman"/>
        </w:rPr>
      </w:pPr>
      <w:r w:rsidRPr="00BA38DB">
        <w:rPr>
          <w:rFonts w:ascii="Times New Roman" w:hAnsi="Times New Roman"/>
        </w:rPr>
        <w:t>Приложение</w:t>
      </w:r>
      <w:r>
        <w:rPr>
          <w:rFonts w:ascii="Times New Roman" w:hAnsi="Times New Roman"/>
        </w:rPr>
        <w:t xml:space="preserve"> к предписанию</w:t>
      </w:r>
    </w:p>
    <w:p w:rsidR="003A5AE8" w:rsidRDefault="00D92D21" w:rsidP="002610A6">
      <w:pPr>
        <w:spacing w:after="0" w:line="240" w:lineRule="auto"/>
        <w:ind w:left="5954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</w:t>
      </w:r>
      <w:r w:rsidR="003A5AE8" w:rsidRPr="00BA38DB">
        <w:rPr>
          <w:rFonts w:ascii="Times New Roman" w:hAnsi="Times New Roman"/>
        </w:rPr>
        <w:t>инансов</w:t>
      </w:r>
      <w:r>
        <w:rPr>
          <w:rFonts w:ascii="Times New Roman" w:hAnsi="Times New Roman"/>
        </w:rPr>
        <w:t>ого отдела Администрации Орловского района</w:t>
      </w:r>
      <w:r w:rsidR="003A5AE8" w:rsidRPr="00BA38DB">
        <w:rPr>
          <w:rFonts w:ascii="Times New Roman" w:hAnsi="Times New Roman"/>
        </w:rPr>
        <w:t xml:space="preserve"> </w:t>
      </w:r>
    </w:p>
    <w:p w:rsidR="003A5AE8" w:rsidRPr="00085260" w:rsidRDefault="003A5AE8" w:rsidP="003A5AE8">
      <w:pPr>
        <w:spacing w:after="0" w:line="240" w:lineRule="auto"/>
        <w:ind w:left="5954"/>
        <w:jc w:val="both"/>
        <w:rPr>
          <w:rFonts w:ascii="Times New Roman" w:hAnsi="Times New Roman"/>
          <w:sz w:val="28"/>
          <w:szCs w:val="24"/>
        </w:rPr>
      </w:pPr>
    </w:p>
    <w:p w:rsidR="003A5AE8" w:rsidRPr="00915DE9" w:rsidRDefault="003A5AE8" w:rsidP="003A5AE8">
      <w:pPr>
        <w:spacing w:after="0" w:line="240" w:lineRule="auto"/>
        <w:ind w:firstLine="709"/>
        <w:jc w:val="center"/>
        <w:rPr>
          <w:rFonts w:ascii="Times New Roman" w:hAnsi="Times New Roman"/>
          <w:sz w:val="6"/>
          <w:szCs w:val="16"/>
        </w:rPr>
      </w:pPr>
    </w:p>
    <w:p w:rsidR="002D4BEC" w:rsidRDefault="002D4BEC" w:rsidP="003A5AE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:rsidR="00007D1D" w:rsidRDefault="003A5AE8" w:rsidP="003A5AE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2D2D65">
        <w:rPr>
          <w:rFonts w:ascii="Times New Roman" w:hAnsi="Times New Roman"/>
          <w:b/>
          <w:sz w:val="28"/>
          <w:szCs w:val="24"/>
        </w:rPr>
        <w:t>П</w:t>
      </w:r>
      <w:r w:rsidR="00007D1D">
        <w:rPr>
          <w:rFonts w:ascii="Times New Roman" w:hAnsi="Times New Roman"/>
          <w:b/>
          <w:sz w:val="28"/>
          <w:szCs w:val="24"/>
        </w:rPr>
        <w:t>ЕРЕЧЕНЬ</w:t>
      </w:r>
      <w:r w:rsidRPr="002D2D65">
        <w:rPr>
          <w:rFonts w:ascii="Times New Roman" w:hAnsi="Times New Roman"/>
          <w:b/>
          <w:sz w:val="28"/>
          <w:szCs w:val="24"/>
        </w:rPr>
        <w:t xml:space="preserve"> </w:t>
      </w:r>
    </w:p>
    <w:p w:rsidR="003A5AE8" w:rsidRDefault="003A5AE8" w:rsidP="003A5AE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2D65">
        <w:rPr>
          <w:rFonts w:ascii="Times New Roman" w:hAnsi="Times New Roman"/>
          <w:b/>
          <w:sz w:val="28"/>
          <w:szCs w:val="28"/>
        </w:rPr>
        <w:t>нарушений бюджетного законодательства Российской Федерации и иных нормативн</w:t>
      </w:r>
      <w:r>
        <w:rPr>
          <w:rFonts w:ascii="Times New Roman" w:hAnsi="Times New Roman"/>
          <w:b/>
          <w:sz w:val="28"/>
          <w:szCs w:val="28"/>
        </w:rPr>
        <w:t>ых правовых актов, регулирующих</w:t>
      </w:r>
    </w:p>
    <w:p w:rsidR="003A5AE8" w:rsidRDefault="003A5AE8" w:rsidP="00240B1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2D65">
        <w:rPr>
          <w:rFonts w:ascii="Times New Roman" w:hAnsi="Times New Roman"/>
          <w:b/>
          <w:sz w:val="28"/>
          <w:szCs w:val="28"/>
        </w:rPr>
        <w:t xml:space="preserve">бюджетные правоотношения, выявленных </w:t>
      </w:r>
      <w:r>
        <w:rPr>
          <w:rFonts w:ascii="Times New Roman" w:hAnsi="Times New Roman"/>
          <w:b/>
          <w:sz w:val="28"/>
        </w:rPr>
        <w:t>должностными лицами</w:t>
      </w:r>
      <w:r w:rsidRPr="0022536B">
        <w:rPr>
          <w:rFonts w:ascii="Times New Roman" w:hAnsi="Times New Roman"/>
          <w:b/>
          <w:sz w:val="28"/>
        </w:rPr>
        <w:t xml:space="preserve"> финансов</w:t>
      </w:r>
      <w:r w:rsidR="00D92D21">
        <w:rPr>
          <w:rFonts w:ascii="Times New Roman" w:hAnsi="Times New Roman"/>
          <w:b/>
          <w:sz w:val="28"/>
        </w:rPr>
        <w:t>ого отдела</w:t>
      </w:r>
      <w:r w:rsidRPr="0022536B">
        <w:rPr>
          <w:rFonts w:ascii="Times New Roman" w:hAnsi="Times New Roman"/>
          <w:b/>
          <w:sz w:val="28"/>
        </w:rPr>
        <w:t xml:space="preserve"> </w:t>
      </w:r>
      <w:r w:rsidR="00D92D21">
        <w:rPr>
          <w:rFonts w:ascii="Times New Roman" w:hAnsi="Times New Roman"/>
          <w:b/>
          <w:sz w:val="28"/>
        </w:rPr>
        <w:t>Администрации Орловского района</w:t>
      </w:r>
      <w:r w:rsidRPr="0022536B">
        <w:rPr>
          <w:rFonts w:ascii="Times New Roman" w:hAnsi="Times New Roman"/>
          <w:b/>
          <w:sz w:val="36"/>
          <w:szCs w:val="28"/>
        </w:rPr>
        <w:t xml:space="preserve"> </w:t>
      </w:r>
      <w:r w:rsidRPr="002D2D65">
        <w:rPr>
          <w:rFonts w:ascii="Times New Roman" w:hAnsi="Times New Roman"/>
          <w:b/>
          <w:sz w:val="28"/>
          <w:szCs w:val="28"/>
        </w:rPr>
        <w:t xml:space="preserve">в ходе </w:t>
      </w:r>
      <w:r w:rsidR="00240B1C">
        <w:rPr>
          <w:rFonts w:ascii="Times New Roman" w:hAnsi="Times New Roman"/>
          <w:b/>
          <w:sz w:val="28"/>
          <w:szCs w:val="28"/>
        </w:rPr>
        <w:t xml:space="preserve">плановой камеральной проверки </w:t>
      </w:r>
      <w:r w:rsidRPr="002D2D65">
        <w:rPr>
          <w:rFonts w:ascii="Times New Roman" w:hAnsi="Times New Roman"/>
          <w:b/>
          <w:sz w:val="28"/>
          <w:szCs w:val="28"/>
        </w:rPr>
        <w:t xml:space="preserve"> по которым необходимо принятие мер по их устранению </w:t>
      </w:r>
    </w:p>
    <w:p w:rsidR="00240B1C" w:rsidRPr="002D2D65" w:rsidRDefault="00240B1C" w:rsidP="00240B1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40B1C" w:rsidRPr="00B36AF1" w:rsidRDefault="00240B1C" w:rsidP="003A5AE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AF1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3A5AE8" w:rsidRPr="00B36AF1">
        <w:rPr>
          <w:rFonts w:ascii="Times New Roman" w:hAnsi="Times New Roman" w:cs="Times New Roman"/>
          <w:spacing w:val="-2"/>
          <w:sz w:val="28"/>
          <w:szCs w:val="28"/>
        </w:rPr>
        <w:t xml:space="preserve">раткое содержание выявленных </w:t>
      </w:r>
      <w:r w:rsidR="00D92D21" w:rsidRPr="00B36AF1">
        <w:rPr>
          <w:rFonts w:ascii="Times New Roman" w:hAnsi="Times New Roman" w:cs="Times New Roman"/>
          <w:sz w:val="28"/>
          <w:szCs w:val="28"/>
        </w:rPr>
        <w:t>финансов</w:t>
      </w:r>
      <w:r w:rsidR="002F3E5E" w:rsidRPr="00B36AF1">
        <w:rPr>
          <w:rFonts w:ascii="Times New Roman" w:hAnsi="Times New Roman" w:cs="Times New Roman"/>
          <w:sz w:val="28"/>
          <w:szCs w:val="28"/>
        </w:rPr>
        <w:t>ым</w:t>
      </w:r>
      <w:r w:rsidR="00D92D21" w:rsidRPr="00B36AF1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2F3E5E" w:rsidRPr="00B36AF1">
        <w:rPr>
          <w:rFonts w:ascii="Times New Roman" w:hAnsi="Times New Roman" w:cs="Times New Roman"/>
          <w:sz w:val="28"/>
          <w:szCs w:val="28"/>
        </w:rPr>
        <w:t>ом</w:t>
      </w:r>
      <w:r w:rsidR="00D92D21" w:rsidRPr="00B36AF1">
        <w:rPr>
          <w:rFonts w:ascii="Times New Roman" w:hAnsi="Times New Roman" w:cs="Times New Roman"/>
          <w:sz w:val="28"/>
          <w:szCs w:val="28"/>
        </w:rPr>
        <w:t xml:space="preserve"> Администрации Орловского района</w:t>
      </w:r>
      <w:r w:rsidR="003A5AE8" w:rsidRPr="00B36AF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5AE8" w:rsidRPr="00B36AF1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884F02">
        <w:rPr>
          <w:rFonts w:ascii="Times New Roman" w:hAnsi="Times New Roman" w:cs="Times New Roman"/>
          <w:sz w:val="28"/>
          <w:szCs w:val="28"/>
        </w:rPr>
        <w:t>плановой камеральной проверки</w:t>
      </w:r>
      <w:r w:rsidR="003A5AE8" w:rsidRPr="00B36AF1">
        <w:rPr>
          <w:rFonts w:ascii="Times New Roman" w:hAnsi="Times New Roman" w:cs="Times New Roman"/>
          <w:sz w:val="28"/>
          <w:szCs w:val="28"/>
        </w:rPr>
        <w:t xml:space="preserve"> </w:t>
      </w:r>
      <w:r w:rsidR="003A5AE8" w:rsidRPr="00B36AF1">
        <w:rPr>
          <w:rFonts w:ascii="Times New Roman" w:hAnsi="Times New Roman" w:cs="Times New Roman"/>
          <w:spacing w:val="-2"/>
          <w:sz w:val="28"/>
          <w:szCs w:val="28"/>
        </w:rPr>
        <w:t xml:space="preserve">нарушений </w:t>
      </w:r>
      <w:r w:rsidR="003A5AE8" w:rsidRPr="00B36AF1">
        <w:rPr>
          <w:rFonts w:ascii="Times New Roman" w:hAnsi="Times New Roman" w:cs="Times New Roman"/>
          <w:sz w:val="28"/>
          <w:szCs w:val="28"/>
        </w:rPr>
        <w:t>бюджетного законодательства Российской Федерации и иных нормативных правовых актов, регули</w:t>
      </w:r>
      <w:r w:rsidRPr="00B36AF1">
        <w:rPr>
          <w:rFonts w:ascii="Times New Roman" w:hAnsi="Times New Roman" w:cs="Times New Roman"/>
          <w:sz w:val="28"/>
          <w:szCs w:val="28"/>
        </w:rPr>
        <w:t>рующих бюджетные правоотношения:</w:t>
      </w:r>
    </w:p>
    <w:p w:rsidR="00240B1C" w:rsidRPr="00B36AF1" w:rsidRDefault="00B36AF1" w:rsidP="00B36AF1">
      <w:pPr>
        <w:pStyle w:val="aa"/>
        <w:tabs>
          <w:tab w:val="left" w:pos="9497"/>
          <w:tab w:val="left" w:pos="9540"/>
          <w:tab w:val="left" w:pos="9639"/>
        </w:tabs>
        <w:ind w:firstLine="720"/>
        <w:rPr>
          <w:szCs w:val="28"/>
        </w:rPr>
      </w:pPr>
      <w:proofErr w:type="gramStart"/>
      <w:r>
        <w:rPr>
          <w:szCs w:val="28"/>
        </w:rPr>
        <w:t xml:space="preserve">- в </w:t>
      </w:r>
      <w:r w:rsidR="00240B1C" w:rsidRPr="00B36AF1">
        <w:rPr>
          <w:szCs w:val="28"/>
        </w:rPr>
        <w:t xml:space="preserve">нарушение пункта 5 статьи 8 Федерального закона от 06.12.2011 № 402-ФЗ «О бухгалтерском учете» </w:t>
      </w:r>
      <w:r w:rsidR="00671CA3" w:rsidRPr="00671CA3">
        <w:rPr>
          <w:rFonts w:eastAsia="TimesNewRoman"/>
          <w:szCs w:val="28"/>
        </w:rPr>
        <w:t>муниципальн</w:t>
      </w:r>
      <w:r w:rsidR="00671CA3">
        <w:rPr>
          <w:rFonts w:eastAsia="TimesNewRoman"/>
          <w:szCs w:val="28"/>
        </w:rPr>
        <w:t>ым</w:t>
      </w:r>
      <w:r w:rsidR="00671CA3" w:rsidRPr="00671CA3">
        <w:rPr>
          <w:rFonts w:eastAsia="TimesNewRoman"/>
          <w:szCs w:val="28"/>
        </w:rPr>
        <w:t xml:space="preserve"> бюджетн</w:t>
      </w:r>
      <w:r w:rsidR="00671CA3">
        <w:rPr>
          <w:rFonts w:eastAsia="TimesNewRoman"/>
          <w:szCs w:val="28"/>
        </w:rPr>
        <w:t>ым</w:t>
      </w:r>
      <w:r w:rsidR="00671CA3" w:rsidRPr="00671CA3">
        <w:rPr>
          <w:rFonts w:eastAsia="TimesNewRoman"/>
          <w:szCs w:val="28"/>
        </w:rPr>
        <w:t xml:space="preserve"> дошкольн</w:t>
      </w:r>
      <w:r w:rsidR="00671CA3">
        <w:rPr>
          <w:rFonts w:eastAsia="TimesNewRoman"/>
          <w:szCs w:val="28"/>
        </w:rPr>
        <w:t>ым</w:t>
      </w:r>
      <w:r w:rsidR="00671CA3" w:rsidRPr="00671CA3">
        <w:rPr>
          <w:rFonts w:eastAsia="TimesNewRoman"/>
          <w:szCs w:val="28"/>
        </w:rPr>
        <w:t xml:space="preserve"> обр</w:t>
      </w:r>
      <w:r w:rsidR="00671CA3" w:rsidRPr="00671CA3">
        <w:rPr>
          <w:rFonts w:eastAsia="TimesNewRoman"/>
          <w:szCs w:val="28"/>
        </w:rPr>
        <w:t>а</w:t>
      </w:r>
      <w:r w:rsidR="00671CA3" w:rsidRPr="00671CA3">
        <w:rPr>
          <w:rFonts w:eastAsia="TimesNewRoman"/>
          <w:szCs w:val="28"/>
        </w:rPr>
        <w:t>зовательн</w:t>
      </w:r>
      <w:r w:rsidR="00671CA3">
        <w:rPr>
          <w:rFonts w:eastAsia="TimesNewRoman"/>
          <w:szCs w:val="28"/>
        </w:rPr>
        <w:t>ым</w:t>
      </w:r>
      <w:r w:rsidR="00671CA3" w:rsidRPr="00671CA3">
        <w:rPr>
          <w:rFonts w:eastAsia="TimesNewRoman"/>
          <w:szCs w:val="28"/>
        </w:rPr>
        <w:t xml:space="preserve"> учреждени</w:t>
      </w:r>
      <w:r w:rsidR="00671CA3">
        <w:rPr>
          <w:rFonts w:eastAsia="TimesNewRoman"/>
          <w:szCs w:val="28"/>
        </w:rPr>
        <w:t>ем</w:t>
      </w:r>
      <w:r w:rsidR="00671CA3" w:rsidRPr="00671CA3">
        <w:rPr>
          <w:rFonts w:eastAsia="TimesNewRoman"/>
          <w:szCs w:val="28"/>
        </w:rPr>
        <w:t xml:space="preserve"> детск</w:t>
      </w:r>
      <w:r w:rsidR="00803270">
        <w:rPr>
          <w:rFonts w:eastAsia="TimesNewRoman"/>
          <w:szCs w:val="28"/>
        </w:rPr>
        <w:t>ого</w:t>
      </w:r>
      <w:r w:rsidR="00671CA3" w:rsidRPr="00671CA3">
        <w:rPr>
          <w:rFonts w:eastAsia="TimesNewRoman"/>
          <w:szCs w:val="28"/>
        </w:rPr>
        <w:t xml:space="preserve"> сад</w:t>
      </w:r>
      <w:r w:rsidR="00803270">
        <w:rPr>
          <w:rFonts w:eastAsia="TimesNewRoman"/>
          <w:szCs w:val="28"/>
        </w:rPr>
        <w:t>а</w:t>
      </w:r>
      <w:r w:rsidR="00671CA3" w:rsidRPr="00671CA3">
        <w:rPr>
          <w:rFonts w:eastAsia="TimesNewRoman"/>
          <w:szCs w:val="28"/>
        </w:rPr>
        <w:t xml:space="preserve"> № 7 «Солнышко» </w:t>
      </w:r>
      <w:r w:rsidR="00240B1C" w:rsidRPr="00B36AF1">
        <w:rPr>
          <w:szCs w:val="28"/>
        </w:rPr>
        <w:t>на 2018 год утверждена новая учетная политика по ведению бухгалтерского учета, в то время как согласно указанной норме, такая политика формируется один раз (при создании учреждения) и применяетс</w:t>
      </w:r>
      <w:r w:rsidR="00D14A48">
        <w:rPr>
          <w:szCs w:val="28"/>
        </w:rPr>
        <w:t>я последовательно из года в год;</w:t>
      </w:r>
      <w:proofErr w:type="gramEnd"/>
    </w:p>
    <w:p w:rsidR="00240B1C" w:rsidRPr="00D14A48" w:rsidRDefault="00D14A48" w:rsidP="00D14A4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4A48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240B1C" w:rsidRPr="00D14A4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у</w:t>
      </w:r>
      <w:r w:rsidR="00240B1C" w:rsidRPr="00D14A48">
        <w:rPr>
          <w:rFonts w:ascii="Times New Roman" w:hAnsi="Times New Roman"/>
          <w:sz w:val="28"/>
          <w:szCs w:val="28"/>
          <w:shd w:val="clear" w:color="auto" w:fill="FFFFFF"/>
        </w:rPr>
        <w:t>четной политике</w:t>
      </w:r>
      <w:r w:rsidR="00356421">
        <w:rPr>
          <w:rFonts w:ascii="Times New Roman" w:hAnsi="Times New Roman"/>
          <w:sz w:val="28"/>
          <w:szCs w:val="28"/>
          <w:shd w:val="clear" w:color="auto" w:fill="FFFFFF"/>
        </w:rPr>
        <w:t>, утвержденной</w:t>
      </w:r>
      <w:r w:rsidR="00240B1C" w:rsidRPr="00D14A48">
        <w:rPr>
          <w:rFonts w:ascii="Times New Roman" w:hAnsi="Times New Roman"/>
          <w:sz w:val="28"/>
          <w:szCs w:val="28"/>
          <w:shd w:val="clear" w:color="auto" w:fill="FFFFFF"/>
        </w:rPr>
        <w:t xml:space="preserve"> 30.12.2017</w:t>
      </w:r>
      <w:r w:rsidR="00356421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 w:rsidR="00240B1C" w:rsidRPr="00D14A48">
        <w:rPr>
          <w:rFonts w:ascii="Times New Roman" w:hAnsi="Times New Roman"/>
          <w:sz w:val="28"/>
          <w:szCs w:val="28"/>
        </w:rPr>
        <w:t xml:space="preserve"> </w:t>
      </w:r>
      <w:r w:rsidR="00240B1C" w:rsidRPr="00D14A48">
        <w:rPr>
          <w:rFonts w:ascii="Times New Roman" w:hAnsi="Times New Roman"/>
          <w:sz w:val="28"/>
          <w:szCs w:val="28"/>
          <w:shd w:val="clear" w:color="auto" w:fill="FFFFFF"/>
        </w:rPr>
        <w:t>имеется ссылка на документ, утрати</w:t>
      </w:r>
      <w:r w:rsidR="00240B1C" w:rsidRPr="00D14A48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240B1C" w:rsidRPr="00D14A48">
        <w:rPr>
          <w:rFonts w:ascii="Times New Roman" w:hAnsi="Times New Roman"/>
          <w:sz w:val="28"/>
          <w:szCs w:val="28"/>
          <w:shd w:val="clear" w:color="auto" w:fill="FFFFFF"/>
        </w:rPr>
        <w:t>ший</w:t>
      </w:r>
      <w:r w:rsidRPr="00D14A48">
        <w:rPr>
          <w:rFonts w:ascii="Times New Roman" w:hAnsi="Times New Roman"/>
          <w:sz w:val="28"/>
          <w:szCs w:val="28"/>
          <w:shd w:val="clear" w:color="auto" w:fill="FFFFFF"/>
        </w:rPr>
        <w:t xml:space="preserve"> силу:</w:t>
      </w:r>
      <w:r w:rsidR="00240B1C" w:rsidRPr="00D14A4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40B1C" w:rsidRPr="00D14A48">
        <w:rPr>
          <w:rFonts w:ascii="Times New Roman" w:hAnsi="Times New Roman"/>
          <w:sz w:val="28"/>
          <w:szCs w:val="28"/>
        </w:rPr>
        <w:t>вместо приказа Минфина России от 21.12.2012 № 171 «Об утверждении Ук</w:t>
      </w:r>
      <w:r w:rsidR="00240B1C" w:rsidRPr="00D14A48">
        <w:rPr>
          <w:rFonts w:ascii="Times New Roman" w:hAnsi="Times New Roman"/>
          <w:sz w:val="28"/>
          <w:szCs w:val="28"/>
        </w:rPr>
        <w:t>а</w:t>
      </w:r>
      <w:r w:rsidR="00240B1C" w:rsidRPr="00D14A48">
        <w:rPr>
          <w:rFonts w:ascii="Times New Roman" w:hAnsi="Times New Roman"/>
          <w:sz w:val="28"/>
          <w:szCs w:val="28"/>
        </w:rPr>
        <w:t>заний о порядке применения бюджетной классификации Российской Федерации на 2013 год и на плановый период 2014 и 2015 годов» в 2018 году действовал пр</w:t>
      </w:r>
      <w:r w:rsidR="00240B1C" w:rsidRPr="00D14A48">
        <w:rPr>
          <w:rFonts w:ascii="Times New Roman" w:hAnsi="Times New Roman"/>
          <w:sz w:val="28"/>
          <w:szCs w:val="28"/>
        </w:rPr>
        <w:t>и</w:t>
      </w:r>
      <w:r w:rsidR="00240B1C" w:rsidRPr="00D14A48">
        <w:rPr>
          <w:rFonts w:ascii="Times New Roman" w:hAnsi="Times New Roman"/>
          <w:sz w:val="28"/>
          <w:szCs w:val="28"/>
        </w:rPr>
        <w:t>каз Министерства финансов Российской Федерации от 01.07.2013 № 65н  «Об у</w:t>
      </w:r>
      <w:r w:rsidR="00240B1C" w:rsidRPr="00D14A48">
        <w:rPr>
          <w:rFonts w:ascii="Times New Roman" w:hAnsi="Times New Roman"/>
          <w:sz w:val="28"/>
          <w:szCs w:val="28"/>
        </w:rPr>
        <w:t>т</w:t>
      </w:r>
      <w:r w:rsidR="00240B1C" w:rsidRPr="00D14A48">
        <w:rPr>
          <w:rFonts w:ascii="Times New Roman" w:hAnsi="Times New Roman"/>
          <w:sz w:val="28"/>
          <w:szCs w:val="28"/>
        </w:rPr>
        <w:t>верждении Указаний о порядке применения бюджетной классификации</w:t>
      </w:r>
      <w:proofErr w:type="gramEnd"/>
      <w:r w:rsidR="00240B1C" w:rsidRPr="00D14A48">
        <w:rPr>
          <w:rFonts w:ascii="Times New Roman" w:hAnsi="Times New Roman"/>
          <w:sz w:val="28"/>
          <w:szCs w:val="28"/>
        </w:rPr>
        <w:t xml:space="preserve"> Росси</w:t>
      </w:r>
      <w:r w:rsidR="00240B1C" w:rsidRPr="00D14A48">
        <w:rPr>
          <w:rFonts w:ascii="Times New Roman" w:hAnsi="Times New Roman"/>
          <w:sz w:val="28"/>
          <w:szCs w:val="28"/>
        </w:rPr>
        <w:t>й</w:t>
      </w:r>
      <w:r w:rsidRPr="00D14A48">
        <w:rPr>
          <w:rFonts w:ascii="Times New Roman" w:hAnsi="Times New Roman"/>
          <w:sz w:val="28"/>
          <w:szCs w:val="28"/>
        </w:rPr>
        <w:t>ской Федерации»;</w:t>
      </w:r>
    </w:p>
    <w:p w:rsidR="00240B1C" w:rsidRPr="00D14A48" w:rsidRDefault="00356421" w:rsidP="00356421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в </w:t>
      </w:r>
      <w:r w:rsidR="00240B1C" w:rsidRPr="00D14A48">
        <w:rPr>
          <w:rFonts w:ascii="Times New Roman" w:hAnsi="Times New Roman"/>
          <w:sz w:val="28"/>
          <w:szCs w:val="28"/>
        </w:rPr>
        <w:t>нарушение п.6 Инструкции по применению единого плана счетов бухгалтерского учета для органов государственной власти (государственных орг</w:t>
      </w:r>
      <w:r w:rsidR="00240B1C" w:rsidRPr="00D14A48">
        <w:rPr>
          <w:rFonts w:ascii="Times New Roman" w:hAnsi="Times New Roman"/>
          <w:sz w:val="28"/>
          <w:szCs w:val="28"/>
        </w:rPr>
        <w:t>а</w:t>
      </w:r>
      <w:r w:rsidR="00240B1C" w:rsidRPr="00D14A48">
        <w:rPr>
          <w:rFonts w:ascii="Times New Roman" w:hAnsi="Times New Roman"/>
          <w:sz w:val="28"/>
          <w:szCs w:val="28"/>
        </w:rPr>
        <w:t>нов), органов местного самоуправления, органов управления государственными внебюджетными фондами, государственных академий наук, государственных (м</w:t>
      </w:r>
      <w:r w:rsidR="00240B1C" w:rsidRPr="00D14A48">
        <w:rPr>
          <w:rFonts w:ascii="Times New Roman" w:hAnsi="Times New Roman"/>
          <w:sz w:val="28"/>
          <w:szCs w:val="28"/>
        </w:rPr>
        <w:t>у</w:t>
      </w:r>
      <w:r w:rsidR="00240B1C" w:rsidRPr="00D14A48">
        <w:rPr>
          <w:rFonts w:ascii="Times New Roman" w:hAnsi="Times New Roman"/>
          <w:sz w:val="28"/>
          <w:szCs w:val="28"/>
        </w:rPr>
        <w:t>ниципальных) учреждений, утвержденной приказом Минфина России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</w:t>
      </w:r>
      <w:r w:rsidR="00240B1C" w:rsidRPr="00D14A48">
        <w:rPr>
          <w:rFonts w:ascii="Times New Roman" w:hAnsi="Times New Roman"/>
          <w:sz w:val="28"/>
          <w:szCs w:val="28"/>
        </w:rPr>
        <w:t>а</w:t>
      </w:r>
      <w:r w:rsidR="00240B1C" w:rsidRPr="00D14A48">
        <w:rPr>
          <w:rFonts w:ascii="Times New Roman" w:hAnsi="Times New Roman"/>
          <w:sz w:val="28"/>
          <w:szCs w:val="28"/>
        </w:rPr>
        <w:t>ми</w:t>
      </w:r>
      <w:proofErr w:type="gramEnd"/>
      <w:r w:rsidR="00240B1C" w:rsidRPr="00D14A48">
        <w:rPr>
          <w:rFonts w:ascii="Times New Roman" w:hAnsi="Times New Roman"/>
          <w:sz w:val="28"/>
          <w:szCs w:val="28"/>
        </w:rPr>
        <w:t>, государственных академий наук, государственных (муниципальных) учрежд</w:t>
      </w:r>
      <w:r w:rsidR="00240B1C" w:rsidRPr="00D14A48">
        <w:rPr>
          <w:rFonts w:ascii="Times New Roman" w:hAnsi="Times New Roman"/>
          <w:sz w:val="28"/>
          <w:szCs w:val="28"/>
        </w:rPr>
        <w:t>е</w:t>
      </w:r>
      <w:r w:rsidR="00240B1C" w:rsidRPr="00D14A48">
        <w:rPr>
          <w:rFonts w:ascii="Times New Roman" w:hAnsi="Times New Roman"/>
          <w:sz w:val="28"/>
          <w:szCs w:val="28"/>
        </w:rPr>
        <w:t xml:space="preserve">ний и Инструкции по его применению» (далее -  Инструкция № 157н) в </w:t>
      </w:r>
      <w:r w:rsidR="00A968C4">
        <w:rPr>
          <w:rFonts w:ascii="Times New Roman" w:hAnsi="Times New Roman"/>
          <w:sz w:val="28"/>
          <w:szCs w:val="28"/>
        </w:rPr>
        <w:t>у</w:t>
      </w:r>
      <w:r w:rsidR="00240B1C" w:rsidRPr="00D14A48">
        <w:rPr>
          <w:rFonts w:ascii="Times New Roman" w:hAnsi="Times New Roman"/>
          <w:sz w:val="28"/>
          <w:szCs w:val="28"/>
          <w:shd w:val="clear" w:color="auto" w:fill="FFFFFF"/>
        </w:rPr>
        <w:t xml:space="preserve">четной </w:t>
      </w:r>
      <w:r w:rsidR="00240B1C" w:rsidRPr="00A968C4">
        <w:rPr>
          <w:rFonts w:ascii="Times New Roman" w:hAnsi="Times New Roman"/>
          <w:sz w:val="28"/>
          <w:szCs w:val="28"/>
          <w:shd w:val="clear" w:color="auto" w:fill="FFFFFF"/>
        </w:rPr>
        <w:t xml:space="preserve">политике </w:t>
      </w:r>
      <w:r w:rsidR="00A968C4" w:rsidRPr="00A968C4">
        <w:rPr>
          <w:rFonts w:ascii="Times New Roman" w:eastAsia="TimesNewRoman" w:hAnsi="Times New Roman"/>
          <w:sz w:val="28"/>
          <w:szCs w:val="28"/>
        </w:rPr>
        <w:t>муниципального бюджетного дошкольного обр</w:t>
      </w:r>
      <w:r w:rsidR="00A968C4" w:rsidRPr="00A968C4">
        <w:rPr>
          <w:rFonts w:ascii="Times New Roman" w:eastAsia="TimesNewRoman" w:hAnsi="Times New Roman"/>
          <w:sz w:val="28"/>
          <w:szCs w:val="28"/>
        </w:rPr>
        <w:t>а</w:t>
      </w:r>
      <w:r w:rsidR="00A968C4" w:rsidRPr="00A968C4">
        <w:rPr>
          <w:rFonts w:ascii="Times New Roman" w:eastAsia="TimesNewRoman" w:hAnsi="Times New Roman"/>
          <w:sz w:val="28"/>
          <w:szCs w:val="28"/>
        </w:rPr>
        <w:t xml:space="preserve">зовательного учреждения детского сада № 7 «Солнышко» </w:t>
      </w:r>
      <w:r w:rsidR="00240B1C" w:rsidRPr="00A968C4">
        <w:rPr>
          <w:rFonts w:ascii="Times New Roman" w:hAnsi="Times New Roman"/>
          <w:sz w:val="28"/>
          <w:szCs w:val="28"/>
        </w:rPr>
        <w:t>не разработано поло</w:t>
      </w:r>
      <w:r w:rsidR="00240B1C" w:rsidRPr="00D14A48">
        <w:rPr>
          <w:rFonts w:ascii="Times New Roman" w:hAnsi="Times New Roman"/>
          <w:sz w:val="28"/>
          <w:szCs w:val="28"/>
        </w:rPr>
        <w:t xml:space="preserve">жение о порядке организации и обеспечения (осуществления) внутреннего финансового </w:t>
      </w:r>
      <w:proofErr w:type="gramStart"/>
      <w:r w:rsidR="00240B1C" w:rsidRPr="00D14A48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240B1C" w:rsidRPr="00D14A48">
        <w:rPr>
          <w:rFonts w:ascii="Times New Roman" w:hAnsi="Times New Roman"/>
          <w:sz w:val="28"/>
          <w:szCs w:val="28"/>
        </w:rPr>
        <w:t xml:space="preserve"> хозя</w:t>
      </w:r>
      <w:r w:rsidR="00240B1C" w:rsidRPr="00D14A48">
        <w:rPr>
          <w:rFonts w:ascii="Times New Roman" w:hAnsi="Times New Roman"/>
          <w:sz w:val="28"/>
          <w:szCs w:val="28"/>
        </w:rPr>
        <w:t>й</w:t>
      </w:r>
      <w:r w:rsidR="00240B1C" w:rsidRPr="00D14A48">
        <w:rPr>
          <w:rFonts w:ascii="Times New Roman" w:hAnsi="Times New Roman"/>
          <w:sz w:val="28"/>
          <w:szCs w:val="28"/>
        </w:rPr>
        <w:t>ственными операциями.</w:t>
      </w:r>
    </w:p>
    <w:p w:rsidR="00240B1C" w:rsidRPr="00D14A48" w:rsidRDefault="00A968C4" w:rsidP="00BA28B2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- в </w:t>
      </w:r>
      <w:r w:rsidR="00240B1C" w:rsidRPr="00D14A48">
        <w:rPr>
          <w:rFonts w:ascii="Times New Roman" w:hAnsi="Times New Roman"/>
          <w:sz w:val="28"/>
          <w:szCs w:val="28"/>
        </w:rPr>
        <w:t>нарушение п.19 Приказа Минфина России от 28.07.2010 N 81н "О требованиях к плану финансово-хозяйственной деятельн</w:t>
      </w:r>
      <w:r w:rsidR="00240B1C" w:rsidRPr="00D14A48">
        <w:rPr>
          <w:rFonts w:ascii="Times New Roman" w:hAnsi="Times New Roman"/>
          <w:sz w:val="28"/>
          <w:szCs w:val="28"/>
        </w:rPr>
        <w:t>о</w:t>
      </w:r>
      <w:r w:rsidR="00240B1C" w:rsidRPr="00D14A48">
        <w:rPr>
          <w:rFonts w:ascii="Times New Roman" w:hAnsi="Times New Roman"/>
          <w:sz w:val="28"/>
          <w:szCs w:val="28"/>
        </w:rPr>
        <w:t xml:space="preserve">сти государственного (муниципального) учреждения" </w:t>
      </w:r>
      <w:r w:rsidR="00240B1C" w:rsidRPr="00D14A48">
        <w:rPr>
          <w:rFonts w:ascii="Times New Roman" w:hAnsi="Times New Roman"/>
          <w:iCs/>
          <w:sz w:val="28"/>
          <w:szCs w:val="28"/>
        </w:rPr>
        <w:t xml:space="preserve">(в ред. приказа Минфина России от 24.09.2015 № 140н) </w:t>
      </w:r>
      <w:r w:rsidR="00240B1C" w:rsidRPr="00D14A48">
        <w:rPr>
          <w:rFonts w:ascii="Times New Roman" w:hAnsi="Times New Roman"/>
          <w:sz w:val="28"/>
          <w:szCs w:val="28"/>
        </w:rPr>
        <w:t xml:space="preserve">при внесении изменений в план ФХД </w:t>
      </w:r>
      <w:r w:rsidR="00BA28B2" w:rsidRPr="00A968C4">
        <w:rPr>
          <w:rFonts w:ascii="Times New Roman" w:eastAsia="TimesNewRoman" w:hAnsi="Times New Roman"/>
          <w:sz w:val="28"/>
          <w:szCs w:val="28"/>
        </w:rPr>
        <w:t>муниципального бюджетного дошкольного обр</w:t>
      </w:r>
      <w:r w:rsidR="00BA28B2" w:rsidRPr="00A968C4">
        <w:rPr>
          <w:rFonts w:ascii="Times New Roman" w:eastAsia="TimesNewRoman" w:hAnsi="Times New Roman"/>
          <w:sz w:val="28"/>
          <w:szCs w:val="28"/>
        </w:rPr>
        <w:t>а</w:t>
      </w:r>
      <w:r w:rsidR="00BA28B2" w:rsidRPr="00A968C4">
        <w:rPr>
          <w:rFonts w:ascii="Times New Roman" w:eastAsia="TimesNewRoman" w:hAnsi="Times New Roman"/>
          <w:sz w:val="28"/>
          <w:szCs w:val="28"/>
        </w:rPr>
        <w:t xml:space="preserve">зовательного учреждения детского сада № 7 «Солнышко» </w:t>
      </w:r>
      <w:r w:rsidR="00240B1C" w:rsidRPr="00D14A48">
        <w:rPr>
          <w:rFonts w:ascii="Times New Roman" w:hAnsi="Times New Roman"/>
          <w:sz w:val="28"/>
          <w:szCs w:val="28"/>
        </w:rPr>
        <w:t>составлялся новый план, показатели которого вступали в противоречие в части кассовых операций по выплатам, а также с</w:t>
      </w:r>
      <w:proofErr w:type="gramEnd"/>
      <w:r w:rsidR="00240B1C" w:rsidRPr="00D14A48">
        <w:rPr>
          <w:rFonts w:ascii="Times New Roman" w:hAnsi="Times New Roman"/>
          <w:sz w:val="28"/>
          <w:szCs w:val="28"/>
        </w:rPr>
        <w:t xml:space="preserve"> показателями плана закупок. </w:t>
      </w:r>
    </w:p>
    <w:p w:rsidR="00240B1C" w:rsidRPr="00D14A48" w:rsidRDefault="00BA28B2" w:rsidP="00842C54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в </w:t>
      </w:r>
      <w:r w:rsidR="00240B1C" w:rsidRPr="00D14A48">
        <w:rPr>
          <w:rFonts w:ascii="Times New Roman" w:hAnsi="Times New Roman"/>
          <w:iCs/>
          <w:sz w:val="28"/>
          <w:szCs w:val="28"/>
        </w:rPr>
        <w:t>плане ФХД</w:t>
      </w:r>
      <w:r w:rsidR="006E1BB0">
        <w:rPr>
          <w:rFonts w:ascii="Times New Roman" w:hAnsi="Times New Roman"/>
          <w:iCs/>
          <w:sz w:val="28"/>
          <w:szCs w:val="28"/>
        </w:rPr>
        <w:t xml:space="preserve"> учреждения</w:t>
      </w:r>
      <w:r w:rsidR="00240B1C" w:rsidRPr="00D14A48">
        <w:rPr>
          <w:rFonts w:ascii="Times New Roman" w:hAnsi="Times New Roman"/>
          <w:iCs/>
          <w:sz w:val="28"/>
          <w:szCs w:val="28"/>
        </w:rPr>
        <w:t>, утвержденном 31.08.2018 года в итоговой графе, «Выплаты, всего», допущена арифметическая ошибка, в результате которой расхожд</w:t>
      </w:r>
      <w:r w:rsidR="00240B1C" w:rsidRPr="00D14A48">
        <w:rPr>
          <w:rFonts w:ascii="Times New Roman" w:hAnsi="Times New Roman"/>
          <w:iCs/>
          <w:sz w:val="28"/>
          <w:szCs w:val="28"/>
        </w:rPr>
        <w:t>е</w:t>
      </w:r>
      <w:r w:rsidR="00240B1C" w:rsidRPr="00D14A48">
        <w:rPr>
          <w:rFonts w:ascii="Times New Roman" w:hAnsi="Times New Roman"/>
          <w:iCs/>
          <w:sz w:val="28"/>
          <w:szCs w:val="28"/>
        </w:rPr>
        <w:t>ние составило 662 600,00 рублей (вместо 11 350 261,87 показатель 10 687 661,87). П</w:t>
      </w:r>
      <w:r w:rsidR="00240B1C" w:rsidRPr="00D14A48">
        <w:rPr>
          <w:rFonts w:ascii="Times New Roman" w:hAnsi="Times New Roman"/>
          <w:iCs/>
          <w:sz w:val="28"/>
          <w:szCs w:val="28"/>
        </w:rPr>
        <w:t>е</w:t>
      </w:r>
      <w:r w:rsidR="00240B1C" w:rsidRPr="00D14A48">
        <w:rPr>
          <w:rFonts w:ascii="Times New Roman" w:hAnsi="Times New Roman"/>
          <w:iCs/>
          <w:sz w:val="28"/>
          <w:szCs w:val="28"/>
        </w:rPr>
        <w:t>редвижение средств между видами расходов не подтверждено приказом Управления образования о внесении изменений в план ФХД у</w:t>
      </w:r>
      <w:r w:rsidR="00240B1C" w:rsidRPr="00D14A48">
        <w:rPr>
          <w:rFonts w:ascii="Times New Roman" w:hAnsi="Times New Roman"/>
          <w:iCs/>
          <w:sz w:val="28"/>
          <w:szCs w:val="28"/>
        </w:rPr>
        <w:t>ч</w:t>
      </w:r>
      <w:r w:rsidR="00240B1C" w:rsidRPr="00D14A48">
        <w:rPr>
          <w:rFonts w:ascii="Times New Roman" w:hAnsi="Times New Roman"/>
          <w:iCs/>
          <w:sz w:val="28"/>
          <w:szCs w:val="28"/>
        </w:rPr>
        <w:t>реждения</w:t>
      </w:r>
      <w:r w:rsidR="00842C54">
        <w:rPr>
          <w:rFonts w:ascii="Times New Roman" w:hAnsi="Times New Roman"/>
          <w:iCs/>
          <w:sz w:val="28"/>
          <w:szCs w:val="28"/>
        </w:rPr>
        <w:t xml:space="preserve">. </w:t>
      </w:r>
      <w:r w:rsidR="00240B1C" w:rsidRPr="00D14A48">
        <w:rPr>
          <w:rFonts w:ascii="Times New Roman" w:hAnsi="Times New Roman"/>
          <w:iCs/>
          <w:sz w:val="28"/>
          <w:szCs w:val="28"/>
        </w:rPr>
        <w:t>В плане ФХД, утвержденном 30.09.2018 года в итоговой графе, «Выплаты, всего», допущена арифметическая ошибка, в результате которой  расхождение составило 629 600,00 рублей.</w:t>
      </w:r>
    </w:p>
    <w:p w:rsidR="00240B1C" w:rsidRPr="00D14A48" w:rsidRDefault="00842C54" w:rsidP="00842C54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240B1C" w:rsidRPr="00D14A48">
        <w:rPr>
          <w:rFonts w:ascii="Times New Roman" w:hAnsi="Times New Roman"/>
          <w:sz w:val="28"/>
          <w:szCs w:val="28"/>
        </w:rPr>
        <w:t xml:space="preserve">о состоянию на 01.01.2019 года </w:t>
      </w:r>
      <w:r w:rsidR="00240B1C" w:rsidRPr="00D14A48">
        <w:rPr>
          <w:rFonts w:ascii="Times New Roman" w:hAnsi="Times New Roman"/>
          <w:sz w:val="28"/>
          <w:szCs w:val="28"/>
          <w:shd w:val="clear" w:color="auto" w:fill="FFFFFF"/>
        </w:rPr>
        <w:t>выявлены расхождения плановых показателей о</w:t>
      </w:r>
      <w:r w:rsidR="00240B1C" w:rsidRPr="00D14A48">
        <w:rPr>
          <w:rFonts w:ascii="Times New Roman" w:hAnsi="Times New Roman"/>
          <w:sz w:val="28"/>
          <w:szCs w:val="28"/>
        </w:rPr>
        <w:t>тчет</w:t>
      </w:r>
      <w:r w:rsidR="006E1BB0">
        <w:rPr>
          <w:rFonts w:ascii="Times New Roman" w:hAnsi="Times New Roman"/>
          <w:sz w:val="28"/>
          <w:szCs w:val="28"/>
        </w:rPr>
        <w:t xml:space="preserve">ов </w:t>
      </w:r>
      <w:r w:rsidR="00240B1C" w:rsidRPr="00D14A48">
        <w:rPr>
          <w:rFonts w:ascii="Times New Roman" w:hAnsi="Times New Roman"/>
          <w:sz w:val="28"/>
          <w:szCs w:val="28"/>
        </w:rPr>
        <w:t>об исполнении</w:t>
      </w:r>
      <w:r w:rsidR="00F765EB">
        <w:rPr>
          <w:rFonts w:ascii="Times New Roman" w:hAnsi="Times New Roman"/>
          <w:sz w:val="28"/>
          <w:szCs w:val="28"/>
        </w:rPr>
        <w:t xml:space="preserve"> </w:t>
      </w:r>
      <w:r w:rsidR="00F765EB">
        <w:rPr>
          <w:rFonts w:ascii="Times New Roman" w:eastAsia="TimesNewRoman" w:hAnsi="Times New Roman"/>
          <w:sz w:val="28"/>
          <w:szCs w:val="28"/>
        </w:rPr>
        <w:t xml:space="preserve">учреждением </w:t>
      </w:r>
      <w:r w:rsidR="00240B1C" w:rsidRPr="00D14A48">
        <w:rPr>
          <w:rFonts w:ascii="Times New Roman" w:hAnsi="Times New Roman"/>
          <w:sz w:val="28"/>
          <w:szCs w:val="28"/>
        </w:rPr>
        <w:t>плана финансово-хозяйственной деятел</w:t>
      </w:r>
      <w:r w:rsidR="00240B1C" w:rsidRPr="00D14A48">
        <w:rPr>
          <w:rFonts w:ascii="Times New Roman" w:hAnsi="Times New Roman"/>
          <w:sz w:val="28"/>
          <w:szCs w:val="28"/>
        </w:rPr>
        <w:t>ь</w:t>
      </w:r>
      <w:r w:rsidR="00240B1C" w:rsidRPr="00D14A48">
        <w:rPr>
          <w:rFonts w:ascii="Times New Roman" w:hAnsi="Times New Roman"/>
          <w:sz w:val="28"/>
          <w:szCs w:val="28"/>
        </w:rPr>
        <w:t xml:space="preserve">ности </w:t>
      </w:r>
      <w:r w:rsidR="006E1BB0" w:rsidRPr="006E1BB0">
        <w:rPr>
          <w:rFonts w:ascii="Times New Roman" w:hAnsi="Times New Roman"/>
          <w:sz w:val="28"/>
          <w:szCs w:val="28"/>
        </w:rPr>
        <w:t>(</w:t>
      </w:r>
      <w:hyperlink r:id="rId8" w:anchor="ZAP218C3D2" w:tgtFrame="_blank" w:history="1">
        <w:r w:rsidR="006E1BB0" w:rsidRPr="006E1BB0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форма 0503737</w:t>
        </w:r>
      </w:hyperlink>
      <w:r w:rsidR="006E1BB0" w:rsidRPr="006E1BB0">
        <w:rPr>
          <w:rFonts w:ascii="Times New Roman" w:hAnsi="Times New Roman"/>
          <w:sz w:val="28"/>
          <w:szCs w:val="28"/>
        </w:rPr>
        <w:t>)</w:t>
      </w:r>
      <w:r w:rsidR="006E1BB0" w:rsidRPr="00AD7442">
        <w:rPr>
          <w:sz w:val="28"/>
          <w:szCs w:val="28"/>
        </w:rPr>
        <w:t> </w:t>
      </w:r>
      <w:r w:rsidR="00F765EB">
        <w:rPr>
          <w:rFonts w:ascii="Times New Roman" w:hAnsi="Times New Roman"/>
          <w:sz w:val="28"/>
          <w:szCs w:val="28"/>
        </w:rPr>
        <w:t xml:space="preserve">по </w:t>
      </w:r>
      <w:r w:rsidR="00240B1C" w:rsidRPr="00D14A48">
        <w:rPr>
          <w:rFonts w:ascii="Times New Roman" w:hAnsi="Times New Roman"/>
          <w:sz w:val="28"/>
          <w:szCs w:val="28"/>
        </w:rPr>
        <w:t>субсиди</w:t>
      </w:r>
      <w:r w:rsidR="00F765EB">
        <w:rPr>
          <w:rFonts w:ascii="Times New Roman" w:hAnsi="Times New Roman"/>
          <w:sz w:val="28"/>
          <w:szCs w:val="28"/>
        </w:rPr>
        <w:t>и</w:t>
      </w:r>
      <w:r w:rsidR="00240B1C" w:rsidRPr="00D14A48">
        <w:rPr>
          <w:rFonts w:ascii="Times New Roman" w:hAnsi="Times New Roman"/>
          <w:sz w:val="28"/>
          <w:szCs w:val="28"/>
        </w:rPr>
        <w:t xml:space="preserve"> на выполнение муниципального задания</w:t>
      </w:r>
      <w:r w:rsidR="00F765EB">
        <w:rPr>
          <w:rFonts w:ascii="Times New Roman" w:hAnsi="Times New Roman"/>
          <w:sz w:val="28"/>
          <w:szCs w:val="28"/>
        </w:rPr>
        <w:t xml:space="preserve"> и собственным средствам</w:t>
      </w:r>
      <w:r w:rsidR="00240B1C" w:rsidRPr="00D14A48">
        <w:rPr>
          <w:rFonts w:ascii="Times New Roman" w:hAnsi="Times New Roman"/>
          <w:sz w:val="28"/>
          <w:szCs w:val="28"/>
        </w:rPr>
        <w:t xml:space="preserve"> с планом ФХД</w:t>
      </w:r>
      <w:r w:rsidR="00A81EDE">
        <w:rPr>
          <w:rFonts w:ascii="Times New Roman" w:hAnsi="Times New Roman"/>
          <w:sz w:val="28"/>
          <w:szCs w:val="28"/>
        </w:rPr>
        <w:t xml:space="preserve"> учреждения;</w:t>
      </w:r>
      <w:r w:rsidR="00240B1C" w:rsidRPr="00D14A48">
        <w:rPr>
          <w:rFonts w:ascii="Times New Roman" w:hAnsi="Times New Roman"/>
          <w:sz w:val="28"/>
          <w:szCs w:val="28"/>
        </w:rPr>
        <w:t xml:space="preserve"> </w:t>
      </w:r>
    </w:p>
    <w:p w:rsidR="00240B1C" w:rsidRPr="005A611C" w:rsidRDefault="00260033" w:rsidP="00260033">
      <w:pPr>
        <w:pStyle w:val="af3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>
        <w:rPr>
          <w:rFonts w:ascii="Times New Roman" w:eastAsia="TimesNewRoman" w:hAnsi="Times New Roman"/>
          <w:sz w:val="28"/>
          <w:szCs w:val="28"/>
        </w:rPr>
        <w:t xml:space="preserve">- </w:t>
      </w:r>
      <w:r w:rsidR="00BA1547" w:rsidRPr="00A968C4">
        <w:rPr>
          <w:rFonts w:ascii="Times New Roman" w:eastAsia="TimesNewRoman" w:hAnsi="Times New Roman"/>
          <w:sz w:val="28"/>
          <w:szCs w:val="28"/>
        </w:rPr>
        <w:t>муниципальн</w:t>
      </w:r>
      <w:r>
        <w:rPr>
          <w:rFonts w:ascii="Times New Roman" w:eastAsia="TimesNewRoman" w:hAnsi="Times New Roman"/>
          <w:sz w:val="28"/>
          <w:szCs w:val="28"/>
        </w:rPr>
        <w:t>ым</w:t>
      </w:r>
      <w:r w:rsidR="00BA1547" w:rsidRPr="00A968C4">
        <w:rPr>
          <w:rFonts w:ascii="Times New Roman" w:eastAsia="TimesNewRoman" w:hAnsi="Times New Roman"/>
          <w:sz w:val="28"/>
          <w:szCs w:val="28"/>
        </w:rPr>
        <w:t xml:space="preserve"> бюджетн</w:t>
      </w:r>
      <w:r>
        <w:rPr>
          <w:rFonts w:ascii="Times New Roman" w:eastAsia="TimesNewRoman" w:hAnsi="Times New Roman"/>
          <w:sz w:val="28"/>
          <w:szCs w:val="28"/>
        </w:rPr>
        <w:t>ым</w:t>
      </w:r>
      <w:r w:rsidR="00BA1547" w:rsidRPr="00A968C4">
        <w:rPr>
          <w:rFonts w:ascii="Times New Roman" w:eastAsia="TimesNewRoman" w:hAnsi="Times New Roman"/>
          <w:sz w:val="28"/>
          <w:szCs w:val="28"/>
        </w:rPr>
        <w:t xml:space="preserve"> дошкольн</w:t>
      </w:r>
      <w:r>
        <w:rPr>
          <w:rFonts w:ascii="Times New Roman" w:eastAsia="TimesNewRoman" w:hAnsi="Times New Roman"/>
          <w:sz w:val="28"/>
          <w:szCs w:val="28"/>
        </w:rPr>
        <w:t>ым</w:t>
      </w:r>
      <w:r w:rsidR="00BA1547" w:rsidRPr="00A968C4">
        <w:rPr>
          <w:rFonts w:ascii="Times New Roman" w:eastAsia="TimesNewRoman" w:hAnsi="Times New Roman"/>
          <w:sz w:val="28"/>
          <w:szCs w:val="28"/>
        </w:rPr>
        <w:t xml:space="preserve"> обр</w:t>
      </w:r>
      <w:r w:rsidR="00BA1547" w:rsidRPr="00A968C4">
        <w:rPr>
          <w:rFonts w:ascii="Times New Roman" w:eastAsia="TimesNewRoman" w:hAnsi="Times New Roman"/>
          <w:sz w:val="28"/>
          <w:szCs w:val="28"/>
        </w:rPr>
        <w:t>а</w:t>
      </w:r>
      <w:r w:rsidR="00BA1547" w:rsidRPr="00A968C4">
        <w:rPr>
          <w:rFonts w:ascii="Times New Roman" w:eastAsia="TimesNewRoman" w:hAnsi="Times New Roman"/>
          <w:sz w:val="28"/>
          <w:szCs w:val="28"/>
        </w:rPr>
        <w:t>зовательн</w:t>
      </w:r>
      <w:r>
        <w:rPr>
          <w:rFonts w:ascii="Times New Roman" w:eastAsia="TimesNewRoman" w:hAnsi="Times New Roman"/>
          <w:sz w:val="28"/>
          <w:szCs w:val="28"/>
        </w:rPr>
        <w:t>ым</w:t>
      </w:r>
      <w:r w:rsidR="00BA1547" w:rsidRPr="00A968C4">
        <w:rPr>
          <w:rFonts w:ascii="Times New Roman" w:eastAsia="TimesNewRoman" w:hAnsi="Times New Roman"/>
          <w:sz w:val="28"/>
          <w:szCs w:val="28"/>
        </w:rPr>
        <w:t xml:space="preserve"> учреждени</w:t>
      </w:r>
      <w:r>
        <w:rPr>
          <w:rFonts w:ascii="Times New Roman" w:eastAsia="TimesNewRoman" w:hAnsi="Times New Roman"/>
          <w:sz w:val="28"/>
          <w:szCs w:val="28"/>
        </w:rPr>
        <w:t>ем</w:t>
      </w:r>
      <w:r w:rsidR="00BA1547" w:rsidRPr="00A968C4">
        <w:rPr>
          <w:rFonts w:ascii="Times New Roman" w:eastAsia="TimesNewRoman" w:hAnsi="Times New Roman"/>
          <w:sz w:val="28"/>
          <w:szCs w:val="28"/>
        </w:rPr>
        <w:t xml:space="preserve"> детского сада № 7 «Солнышко»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="00240B1C" w:rsidRPr="00D14A48">
        <w:rPr>
          <w:rFonts w:ascii="Times New Roman" w:hAnsi="Times New Roman"/>
          <w:sz w:val="28"/>
          <w:szCs w:val="28"/>
        </w:rPr>
        <w:t>наруш</w:t>
      </w:r>
      <w:r w:rsidR="005A611C">
        <w:rPr>
          <w:rFonts w:ascii="Times New Roman" w:hAnsi="Times New Roman"/>
          <w:sz w:val="28"/>
          <w:szCs w:val="28"/>
        </w:rPr>
        <w:t>ался</w:t>
      </w:r>
      <w:r w:rsidR="00240B1C" w:rsidRPr="00D14A48">
        <w:rPr>
          <w:rFonts w:ascii="Times New Roman" w:hAnsi="Times New Roman"/>
          <w:sz w:val="28"/>
          <w:szCs w:val="28"/>
        </w:rPr>
        <w:t xml:space="preserve"> поряд</w:t>
      </w:r>
      <w:r w:rsidR="005A611C">
        <w:rPr>
          <w:rFonts w:ascii="Times New Roman" w:hAnsi="Times New Roman"/>
          <w:sz w:val="28"/>
          <w:szCs w:val="28"/>
        </w:rPr>
        <w:t>о</w:t>
      </w:r>
      <w:r w:rsidR="00240B1C" w:rsidRPr="00D14A48">
        <w:rPr>
          <w:rFonts w:ascii="Times New Roman" w:hAnsi="Times New Roman"/>
          <w:sz w:val="28"/>
          <w:szCs w:val="28"/>
        </w:rPr>
        <w:t xml:space="preserve">к открытости при предоставлении и размещении информации об учреждении на официальном </w:t>
      </w:r>
      <w:r w:rsidR="00240B1C" w:rsidRPr="006E1BB0">
        <w:rPr>
          <w:rFonts w:ascii="Times New Roman" w:hAnsi="Times New Roman"/>
          <w:sz w:val="28"/>
          <w:szCs w:val="28"/>
        </w:rPr>
        <w:t>сайте </w:t>
      </w:r>
      <w:hyperlink r:id="rId9" w:history="1">
        <w:r w:rsidR="00240B1C" w:rsidRPr="00260033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www.bus.gov.ru</w:t>
        </w:r>
      </w:hyperlink>
      <w:r w:rsidR="00240B1C" w:rsidRPr="00260033">
        <w:rPr>
          <w:rFonts w:ascii="Times New Roman" w:hAnsi="Times New Roman"/>
          <w:sz w:val="28"/>
          <w:szCs w:val="28"/>
        </w:rPr>
        <w:t>.</w:t>
      </w:r>
      <w:r w:rsidR="00240B1C" w:rsidRPr="006E1BB0">
        <w:rPr>
          <w:rFonts w:ascii="Times New Roman" w:hAnsi="Times New Roman"/>
          <w:sz w:val="28"/>
          <w:szCs w:val="28"/>
        </w:rPr>
        <w:t xml:space="preserve"> в электронном структурированном виде, что п</w:t>
      </w:r>
      <w:r w:rsidR="005A611C">
        <w:rPr>
          <w:rFonts w:ascii="Times New Roman" w:hAnsi="Times New Roman"/>
          <w:sz w:val="28"/>
          <w:szCs w:val="28"/>
        </w:rPr>
        <w:t>ривело к</w:t>
      </w:r>
      <w:r w:rsidR="00240B1C" w:rsidRPr="006E1BB0">
        <w:rPr>
          <w:rFonts w:ascii="Times New Roman" w:hAnsi="Times New Roman"/>
          <w:sz w:val="28"/>
          <w:szCs w:val="28"/>
        </w:rPr>
        <w:t xml:space="preserve"> наруш</w:t>
      </w:r>
      <w:r w:rsidR="00240B1C" w:rsidRPr="006E1BB0">
        <w:rPr>
          <w:rFonts w:ascii="Times New Roman" w:hAnsi="Times New Roman"/>
          <w:sz w:val="28"/>
          <w:szCs w:val="28"/>
        </w:rPr>
        <w:t>е</w:t>
      </w:r>
      <w:r w:rsidR="00240B1C" w:rsidRPr="006E1BB0">
        <w:rPr>
          <w:rFonts w:ascii="Times New Roman" w:hAnsi="Times New Roman"/>
          <w:sz w:val="28"/>
          <w:szCs w:val="28"/>
        </w:rPr>
        <w:t>ни</w:t>
      </w:r>
      <w:r w:rsidR="005A611C">
        <w:rPr>
          <w:rFonts w:ascii="Times New Roman" w:hAnsi="Times New Roman"/>
          <w:sz w:val="28"/>
          <w:szCs w:val="28"/>
        </w:rPr>
        <w:t>ю</w:t>
      </w:r>
      <w:r w:rsidR="00240B1C" w:rsidRPr="006E1BB0">
        <w:rPr>
          <w:rFonts w:ascii="Times New Roman" w:hAnsi="Times New Roman"/>
          <w:iCs/>
          <w:sz w:val="28"/>
          <w:szCs w:val="28"/>
        </w:rPr>
        <w:t xml:space="preserve"> пунктов </w:t>
      </w:r>
      <w:hyperlink r:id="rId10" w:anchor="l8" w:history="1">
        <w:r w:rsidR="00240B1C" w:rsidRPr="00260033">
          <w:rPr>
            <w:rStyle w:val="af1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</w:rPr>
          <w:t>4</w:t>
        </w:r>
      </w:hyperlink>
      <w:r w:rsidR="00240B1C" w:rsidRPr="00260033">
        <w:rPr>
          <w:rFonts w:ascii="Times New Roman" w:hAnsi="Times New Roman"/>
          <w:iCs/>
          <w:sz w:val="28"/>
          <w:szCs w:val="28"/>
        </w:rPr>
        <w:t>, </w:t>
      </w:r>
      <w:hyperlink r:id="rId11" w:anchor="l112" w:history="1">
        <w:r w:rsidR="00240B1C" w:rsidRPr="00260033">
          <w:rPr>
            <w:rStyle w:val="af1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</w:rPr>
          <w:t>6</w:t>
        </w:r>
      </w:hyperlink>
      <w:r w:rsidR="00240B1C" w:rsidRPr="00260033">
        <w:rPr>
          <w:rFonts w:ascii="Times New Roman" w:hAnsi="Times New Roman"/>
          <w:iCs/>
          <w:sz w:val="28"/>
          <w:szCs w:val="28"/>
        </w:rPr>
        <w:t>, </w:t>
      </w:r>
      <w:hyperlink r:id="rId12" w:anchor="l11" w:history="1">
        <w:r w:rsidR="00240B1C" w:rsidRPr="00260033">
          <w:rPr>
            <w:rStyle w:val="af1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</w:rPr>
          <w:t>7</w:t>
        </w:r>
      </w:hyperlink>
      <w:r w:rsidR="00240B1C" w:rsidRPr="00260033">
        <w:rPr>
          <w:rFonts w:ascii="Times New Roman" w:hAnsi="Times New Roman"/>
          <w:iCs/>
          <w:sz w:val="28"/>
          <w:szCs w:val="28"/>
        </w:rPr>
        <w:t>, </w:t>
      </w:r>
      <w:hyperlink r:id="rId13" w:anchor="l20" w:history="1">
        <w:r w:rsidR="00240B1C" w:rsidRPr="00260033">
          <w:rPr>
            <w:rStyle w:val="af1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</w:rPr>
          <w:t>15 </w:t>
        </w:r>
      </w:hyperlink>
      <w:r w:rsidR="00240B1C" w:rsidRPr="00260033">
        <w:rPr>
          <w:rFonts w:ascii="Times New Roman" w:hAnsi="Times New Roman"/>
          <w:iCs/>
          <w:sz w:val="28"/>
          <w:szCs w:val="28"/>
        </w:rPr>
        <w:t>пор</w:t>
      </w:r>
      <w:r w:rsidR="00240B1C" w:rsidRPr="006E1BB0">
        <w:rPr>
          <w:rFonts w:ascii="Times New Roman" w:hAnsi="Times New Roman"/>
          <w:iCs/>
          <w:sz w:val="28"/>
          <w:szCs w:val="28"/>
        </w:rPr>
        <w:t>ядка предоставления</w:t>
      </w:r>
      <w:r w:rsidR="00240B1C" w:rsidRPr="00D14A48">
        <w:rPr>
          <w:rFonts w:ascii="Times New Roman" w:hAnsi="Times New Roman"/>
          <w:iCs/>
          <w:sz w:val="28"/>
          <w:szCs w:val="28"/>
        </w:rPr>
        <w:t xml:space="preserve"> информации, ее размещения на официальном сайте в сети Интернет и ведения указанного сайта, утвержденного приказом Минфина России от 21.07.2011</w:t>
      </w:r>
      <w:proofErr w:type="gramEnd"/>
      <w:r w:rsidR="00240B1C" w:rsidRPr="00D14A48">
        <w:rPr>
          <w:rFonts w:ascii="Times New Roman" w:hAnsi="Times New Roman"/>
          <w:iCs/>
          <w:sz w:val="28"/>
          <w:szCs w:val="28"/>
        </w:rPr>
        <w:t xml:space="preserve"> № 86н «Об утверждении Порядка предо</w:t>
      </w:r>
      <w:r w:rsidR="00240B1C" w:rsidRPr="00D14A48">
        <w:rPr>
          <w:rFonts w:ascii="Times New Roman" w:hAnsi="Times New Roman"/>
          <w:iCs/>
          <w:sz w:val="28"/>
          <w:szCs w:val="28"/>
        </w:rPr>
        <w:t>с</w:t>
      </w:r>
      <w:r w:rsidR="00240B1C" w:rsidRPr="00D14A48">
        <w:rPr>
          <w:rFonts w:ascii="Times New Roman" w:hAnsi="Times New Roman"/>
          <w:iCs/>
          <w:sz w:val="28"/>
          <w:szCs w:val="28"/>
        </w:rPr>
        <w:t xml:space="preserve">тавления информации государственными (муниципальными) учреждениями, ее размещение на официальном сайте в </w:t>
      </w:r>
      <w:r w:rsidR="00240B1C" w:rsidRPr="00D14A48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="00240B1C" w:rsidRPr="00D14A48">
        <w:rPr>
          <w:rFonts w:ascii="Times New Roman" w:hAnsi="Times New Roman"/>
          <w:iCs/>
          <w:sz w:val="28"/>
          <w:szCs w:val="28"/>
        </w:rPr>
        <w:t xml:space="preserve"> Интернет и ведение указанного сайта» (далее – Порядок № 86н). Д</w:t>
      </w:r>
      <w:r w:rsidR="00240B1C" w:rsidRPr="00D14A48">
        <w:rPr>
          <w:rFonts w:ascii="Times New Roman" w:hAnsi="Times New Roman"/>
          <w:bCs/>
          <w:sz w:val="28"/>
          <w:szCs w:val="28"/>
        </w:rPr>
        <w:t>опускалось нар</w:t>
      </w:r>
      <w:r w:rsidR="00240B1C" w:rsidRPr="00D14A48">
        <w:rPr>
          <w:rFonts w:ascii="Times New Roman" w:hAnsi="Times New Roman"/>
          <w:sz w:val="28"/>
          <w:szCs w:val="28"/>
        </w:rPr>
        <w:t xml:space="preserve">ушение сроков размещения информации о плане ФХД </w:t>
      </w:r>
      <w:r w:rsidR="005A611C">
        <w:rPr>
          <w:rFonts w:ascii="Times New Roman" w:hAnsi="Times New Roman"/>
          <w:sz w:val="28"/>
          <w:szCs w:val="28"/>
        </w:rPr>
        <w:t xml:space="preserve">учреждения </w:t>
      </w:r>
      <w:r w:rsidR="00240B1C" w:rsidRPr="00D14A48">
        <w:rPr>
          <w:rFonts w:ascii="Times New Roman" w:hAnsi="Times New Roman"/>
          <w:sz w:val="28"/>
          <w:szCs w:val="28"/>
        </w:rPr>
        <w:t xml:space="preserve">на официальном </w:t>
      </w:r>
      <w:r w:rsidR="00240B1C" w:rsidRPr="006E1BB0">
        <w:rPr>
          <w:rFonts w:ascii="Times New Roman" w:hAnsi="Times New Roman"/>
          <w:sz w:val="28"/>
          <w:szCs w:val="28"/>
        </w:rPr>
        <w:t>сайте </w:t>
      </w:r>
      <w:hyperlink r:id="rId14" w:history="1">
        <w:r w:rsidR="00240B1C" w:rsidRPr="005A611C">
          <w:rPr>
            <w:rStyle w:val="af1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</w:rPr>
          <w:t>www.bus.gov.ru</w:t>
        </w:r>
      </w:hyperlink>
      <w:r w:rsidR="00240B1C" w:rsidRPr="005A611C">
        <w:rPr>
          <w:rFonts w:ascii="Times New Roman" w:hAnsi="Times New Roman"/>
          <w:sz w:val="28"/>
          <w:szCs w:val="28"/>
        </w:rPr>
        <w:t>,</w:t>
      </w:r>
      <w:r w:rsidR="00240B1C" w:rsidRPr="006E1BB0">
        <w:rPr>
          <w:rFonts w:ascii="Times New Roman" w:hAnsi="Times New Roman"/>
          <w:sz w:val="28"/>
          <w:szCs w:val="28"/>
        </w:rPr>
        <w:t xml:space="preserve"> что привело к н</w:t>
      </w:r>
      <w:r w:rsidR="00240B1C" w:rsidRPr="006E1BB0">
        <w:rPr>
          <w:rFonts w:ascii="Times New Roman" w:hAnsi="Times New Roman"/>
          <w:sz w:val="28"/>
          <w:szCs w:val="28"/>
        </w:rPr>
        <w:t>а</w:t>
      </w:r>
      <w:r w:rsidR="00240B1C" w:rsidRPr="006E1BB0">
        <w:rPr>
          <w:rFonts w:ascii="Times New Roman" w:hAnsi="Times New Roman"/>
          <w:sz w:val="28"/>
          <w:szCs w:val="28"/>
        </w:rPr>
        <w:t>рушению</w:t>
      </w:r>
      <w:r w:rsidR="00240B1C" w:rsidRPr="006E1BB0">
        <w:rPr>
          <w:rFonts w:ascii="Times New Roman" w:hAnsi="Times New Roman"/>
          <w:iCs/>
          <w:sz w:val="28"/>
          <w:szCs w:val="28"/>
        </w:rPr>
        <w:t> </w:t>
      </w:r>
      <w:hyperlink r:id="rId15" w:anchor="l20" w:history="1">
        <w:r w:rsidR="00240B1C" w:rsidRPr="005A611C">
          <w:rPr>
            <w:rStyle w:val="af1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</w:rPr>
          <w:t>пункта 15</w:t>
        </w:r>
      </w:hyperlink>
      <w:r w:rsidR="00240B1C" w:rsidRPr="005A611C">
        <w:rPr>
          <w:rFonts w:ascii="Times New Roman" w:hAnsi="Times New Roman"/>
          <w:iCs/>
          <w:sz w:val="28"/>
          <w:szCs w:val="28"/>
        </w:rPr>
        <w:t> Порядка № 86н</w:t>
      </w:r>
      <w:r w:rsidR="005A611C">
        <w:rPr>
          <w:rFonts w:ascii="Times New Roman" w:hAnsi="Times New Roman"/>
          <w:iCs/>
          <w:sz w:val="28"/>
          <w:szCs w:val="28"/>
        </w:rPr>
        <w:t>;</w:t>
      </w:r>
    </w:p>
    <w:p w:rsidR="00240B1C" w:rsidRPr="00D14A48" w:rsidRDefault="00D519AE" w:rsidP="00710918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240B1C" w:rsidRPr="006E1BB0">
        <w:rPr>
          <w:rFonts w:ascii="Times New Roman" w:hAnsi="Times New Roman"/>
          <w:sz w:val="28"/>
          <w:szCs w:val="28"/>
        </w:rPr>
        <w:t xml:space="preserve"> нарушение </w:t>
      </w:r>
      <w:hyperlink r:id="rId16" w:anchor="l12" w:history="1">
        <w:r w:rsidR="00240B1C" w:rsidRPr="00710918">
          <w:rPr>
            <w:rStyle w:val="af1"/>
            <w:rFonts w:ascii="Times New Roman" w:hAnsi="Times New Roman"/>
            <w:iCs/>
            <w:color w:val="auto"/>
            <w:sz w:val="28"/>
            <w:szCs w:val="28"/>
            <w:u w:val="none"/>
            <w:bdr w:val="none" w:sz="0" w:space="0" w:color="auto" w:frame="1"/>
          </w:rPr>
          <w:t>пункта 3.10</w:t>
        </w:r>
      </w:hyperlink>
      <w:r w:rsidR="00240B1C" w:rsidRPr="00710918">
        <w:rPr>
          <w:rFonts w:ascii="Times New Roman" w:hAnsi="Times New Roman"/>
          <w:sz w:val="28"/>
          <w:szCs w:val="28"/>
        </w:rPr>
        <w:t> </w:t>
      </w:r>
      <w:r w:rsidR="00240B1C" w:rsidRPr="006E1BB0">
        <w:rPr>
          <w:rFonts w:ascii="Times New Roman" w:hAnsi="Times New Roman"/>
          <w:sz w:val="28"/>
          <w:szCs w:val="28"/>
        </w:rPr>
        <w:t xml:space="preserve">приказа </w:t>
      </w:r>
      <w:proofErr w:type="spellStart"/>
      <w:r w:rsidR="00240B1C" w:rsidRPr="006E1BB0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="00240B1C" w:rsidRPr="006E1BB0">
        <w:rPr>
          <w:rFonts w:ascii="Times New Roman" w:hAnsi="Times New Roman"/>
          <w:sz w:val="28"/>
          <w:szCs w:val="28"/>
        </w:rPr>
        <w:t xml:space="preserve"> от 29.05.2014 № 785</w:t>
      </w:r>
      <w:r w:rsidR="00240B1C" w:rsidRPr="00D14A48">
        <w:rPr>
          <w:rFonts w:ascii="Times New Roman" w:hAnsi="Times New Roman"/>
          <w:sz w:val="28"/>
          <w:szCs w:val="28"/>
        </w:rPr>
        <w:t xml:space="preserve"> «Об утверждении требований к структуре официального сайта образовательной организации в информационно-телекоммуникационной сети Интернет и формату представления на нем информации» (в ред. приказа </w:t>
      </w:r>
      <w:proofErr w:type="spellStart"/>
      <w:r w:rsidR="00240B1C" w:rsidRPr="00D14A48">
        <w:rPr>
          <w:rFonts w:ascii="Times New Roman" w:hAnsi="Times New Roman"/>
          <w:sz w:val="28"/>
          <w:szCs w:val="28"/>
        </w:rPr>
        <w:t>Рособрнадзора</w:t>
      </w:r>
      <w:proofErr w:type="spellEnd"/>
      <w:r w:rsidR="00240B1C" w:rsidRPr="00D14A48">
        <w:rPr>
          <w:rFonts w:ascii="Times New Roman" w:hAnsi="Times New Roman"/>
          <w:sz w:val="28"/>
          <w:szCs w:val="28"/>
        </w:rPr>
        <w:t xml:space="preserve"> от 27.11.2017 № 1968) отсутствует доступ к подразделу официальн</w:t>
      </w:r>
      <w:r w:rsidR="00240B1C" w:rsidRPr="00D14A48">
        <w:rPr>
          <w:rFonts w:ascii="Times New Roman" w:hAnsi="Times New Roman"/>
          <w:sz w:val="28"/>
          <w:szCs w:val="28"/>
        </w:rPr>
        <w:t>о</w:t>
      </w:r>
      <w:r w:rsidR="00240B1C" w:rsidRPr="00D14A48">
        <w:rPr>
          <w:rFonts w:ascii="Times New Roman" w:hAnsi="Times New Roman"/>
          <w:sz w:val="28"/>
          <w:szCs w:val="28"/>
        </w:rPr>
        <w:t>го сайта «Финансово-хозяйственная деятельность»</w:t>
      </w:r>
      <w:r w:rsidR="00710918">
        <w:rPr>
          <w:rFonts w:ascii="Times New Roman" w:hAnsi="Times New Roman"/>
          <w:sz w:val="28"/>
          <w:szCs w:val="28"/>
        </w:rPr>
        <w:t>;</w:t>
      </w:r>
      <w:r w:rsidR="00240B1C" w:rsidRPr="00D14A48">
        <w:rPr>
          <w:rFonts w:ascii="Times New Roman" w:hAnsi="Times New Roman"/>
          <w:sz w:val="28"/>
          <w:szCs w:val="28"/>
        </w:rPr>
        <w:t xml:space="preserve"> </w:t>
      </w:r>
    </w:p>
    <w:p w:rsidR="00240B1C" w:rsidRPr="00B36AF1" w:rsidRDefault="008E4898" w:rsidP="00045CFD">
      <w:pPr>
        <w:pStyle w:val="af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="005F37CC" w:rsidRPr="005F37CC">
        <w:rPr>
          <w:rFonts w:ascii="Times New Roman" w:eastAsia="TimesNewRoman" w:hAnsi="Times New Roman"/>
          <w:sz w:val="28"/>
          <w:szCs w:val="28"/>
        </w:rPr>
        <w:t>униципальн</w:t>
      </w:r>
      <w:r>
        <w:rPr>
          <w:rFonts w:ascii="Times New Roman" w:eastAsia="TimesNewRoman" w:hAnsi="Times New Roman"/>
          <w:sz w:val="28"/>
          <w:szCs w:val="28"/>
        </w:rPr>
        <w:t>ы</w:t>
      </w:r>
      <w:r w:rsidR="005F37CC" w:rsidRPr="005F37CC">
        <w:rPr>
          <w:rFonts w:ascii="Times New Roman" w:eastAsia="TimesNewRoman" w:hAnsi="Times New Roman"/>
          <w:sz w:val="28"/>
          <w:szCs w:val="28"/>
        </w:rPr>
        <w:t>м бюджетн</w:t>
      </w:r>
      <w:r>
        <w:rPr>
          <w:rFonts w:ascii="Times New Roman" w:eastAsia="TimesNewRoman" w:hAnsi="Times New Roman"/>
          <w:sz w:val="28"/>
          <w:szCs w:val="28"/>
        </w:rPr>
        <w:t>ы</w:t>
      </w:r>
      <w:r w:rsidR="005F37CC" w:rsidRPr="005F37CC">
        <w:rPr>
          <w:rFonts w:ascii="Times New Roman" w:eastAsia="TimesNewRoman" w:hAnsi="Times New Roman"/>
          <w:sz w:val="28"/>
          <w:szCs w:val="28"/>
        </w:rPr>
        <w:t>м дошкольн</w:t>
      </w:r>
      <w:r>
        <w:rPr>
          <w:rFonts w:ascii="Times New Roman" w:eastAsia="TimesNewRoman" w:hAnsi="Times New Roman"/>
          <w:sz w:val="28"/>
          <w:szCs w:val="28"/>
        </w:rPr>
        <w:t>ы</w:t>
      </w:r>
      <w:r w:rsidR="005F37CC" w:rsidRPr="005F37CC">
        <w:rPr>
          <w:rFonts w:ascii="Times New Roman" w:eastAsia="TimesNewRoman" w:hAnsi="Times New Roman"/>
          <w:sz w:val="28"/>
          <w:szCs w:val="28"/>
        </w:rPr>
        <w:t>м обр</w:t>
      </w:r>
      <w:r w:rsidR="005F37CC" w:rsidRPr="005F37CC">
        <w:rPr>
          <w:rFonts w:ascii="Times New Roman" w:eastAsia="TimesNewRoman" w:hAnsi="Times New Roman"/>
          <w:sz w:val="28"/>
          <w:szCs w:val="28"/>
        </w:rPr>
        <w:t>а</w:t>
      </w:r>
      <w:r w:rsidR="005F37CC" w:rsidRPr="005F37CC">
        <w:rPr>
          <w:rFonts w:ascii="Times New Roman" w:eastAsia="TimesNewRoman" w:hAnsi="Times New Roman"/>
          <w:sz w:val="28"/>
          <w:szCs w:val="28"/>
        </w:rPr>
        <w:t>зовательн</w:t>
      </w:r>
      <w:r>
        <w:rPr>
          <w:rFonts w:ascii="Times New Roman" w:eastAsia="TimesNewRoman" w:hAnsi="Times New Roman"/>
          <w:sz w:val="28"/>
          <w:szCs w:val="28"/>
        </w:rPr>
        <w:t>ы</w:t>
      </w:r>
      <w:r w:rsidR="005F37CC" w:rsidRPr="005F37CC">
        <w:rPr>
          <w:rFonts w:ascii="Times New Roman" w:eastAsia="TimesNewRoman" w:hAnsi="Times New Roman"/>
          <w:sz w:val="28"/>
          <w:szCs w:val="28"/>
        </w:rPr>
        <w:t>м учреждени</w:t>
      </w:r>
      <w:r>
        <w:rPr>
          <w:rFonts w:ascii="Times New Roman" w:eastAsia="TimesNewRoman" w:hAnsi="Times New Roman"/>
          <w:sz w:val="28"/>
          <w:szCs w:val="28"/>
        </w:rPr>
        <w:t>ем</w:t>
      </w:r>
      <w:r w:rsidR="005F37CC" w:rsidRPr="005F37CC">
        <w:rPr>
          <w:rFonts w:ascii="Times New Roman" w:eastAsia="TimesNewRoman" w:hAnsi="Times New Roman"/>
          <w:sz w:val="28"/>
          <w:szCs w:val="28"/>
        </w:rPr>
        <w:t xml:space="preserve"> детского сада № 7 «Солнышко»</w:t>
      </w:r>
      <w:r w:rsidR="005F37CC" w:rsidRPr="00671CA3">
        <w:rPr>
          <w:rFonts w:eastAsia="TimesNewRoman"/>
          <w:sz w:val="28"/>
          <w:szCs w:val="28"/>
        </w:rPr>
        <w:t xml:space="preserve"> </w:t>
      </w:r>
      <w:r w:rsidR="00240B1C" w:rsidRPr="00D14A48">
        <w:rPr>
          <w:rFonts w:ascii="Times New Roman" w:hAnsi="Times New Roman"/>
          <w:sz w:val="28"/>
          <w:szCs w:val="28"/>
        </w:rPr>
        <w:t>не установлены нормы</w:t>
      </w:r>
      <w:r w:rsidR="00240B1C" w:rsidRPr="00D14A48">
        <w:rPr>
          <w:rFonts w:ascii="Times New Roman" w:eastAsia="Calibri" w:hAnsi="Times New Roman"/>
          <w:sz w:val="28"/>
          <w:szCs w:val="28"/>
          <w:lang w:eastAsia="en-US"/>
        </w:rPr>
        <w:t xml:space="preserve"> об использовании дополнительных средств на стимулирующие выплаты работникам в соответствии с показателями и критериями эффективности деятельности работников</w:t>
      </w:r>
      <w:r w:rsidR="00240B1C" w:rsidRPr="00D14A48">
        <w:rPr>
          <w:rFonts w:ascii="Times New Roman" w:hAnsi="Times New Roman"/>
          <w:sz w:val="28"/>
          <w:szCs w:val="28"/>
        </w:rPr>
        <w:t>.</w:t>
      </w:r>
    </w:p>
    <w:p w:rsidR="00DE572C" w:rsidRDefault="00DE572C" w:rsidP="00B36AF1">
      <w:pPr>
        <w:tabs>
          <w:tab w:val="left" w:pos="284"/>
          <w:tab w:val="left" w:pos="1701"/>
        </w:tabs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E572C" w:rsidSect="00045CFD">
      <w:footerReference w:type="default" r:id="rId17"/>
      <w:pgSz w:w="11906" w:h="16838"/>
      <w:pgMar w:top="426" w:right="850" w:bottom="1134" w:left="1701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1D2" w:rsidRDefault="003971D2" w:rsidP="006C55B4">
      <w:pPr>
        <w:spacing w:after="0" w:line="240" w:lineRule="auto"/>
      </w:pPr>
      <w:r>
        <w:separator/>
      </w:r>
    </w:p>
  </w:endnote>
  <w:endnote w:type="continuationSeparator" w:id="0">
    <w:p w:rsidR="003971D2" w:rsidRDefault="003971D2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907AC3">
        <w:pPr>
          <w:pStyle w:val="af"/>
          <w:jc w:val="right"/>
        </w:pPr>
        <w:fldSimple w:instr=" PAGE   \* MERGEFORMAT ">
          <w:r w:rsidR="00884F02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1D2" w:rsidRDefault="003971D2" w:rsidP="006C55B4">
      <w:pPr>
        <w:spacing w:after="0" w:line="240" w:lineRule="auto"/>
      </w:pPr>
      <w:r>
        <w:separator/>
      </w:r>
    </w:p>
  </w:footnote>
  <w:footnote w:type="continuationSeparator" w:id="0">
    <w:p w:rsidR="003971D2" w:rsidRDefault="003971D2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5CFD"/>
    <w:rsid w:val="00046F57"/>
    <w:rsid w:val="00050F76"/>
    <w:rsid w:val="00052847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E5647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0B1C"/>
    <w:rsid w:val="002423B5"/>
    <w:rsid w:val="002547E6"/>
    <w:rsid w:val="00260033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4BEC"/>
    <w:rsid w:val="002D500A"/>
    <w:rsid w:val="002E07CC"/>
    <w:rsid w:val="002E2EE3"/>
    <w:rsid w:val="002E6B68"/>
    <w:rsid w:val="002E7935"/>
    <w:rsid w:val="002E7CD8"/>
    <w:rsid w:val="002F1F9C"/>
    <w:rsid w:val="002F3E5E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56421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971D2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316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88E"/>
    <w:rsid w:val="005A4F9D"/>
    <w:rsid w:val="005A51EF"/>
    <w:rsid w:val="005A611C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5A21"/>
    <w:rsid w:val="005E6580"/>
    <w:rsid w:val="005E6E28"/>
    <w:rsid w:val="005E745C"/>
    <w:rsid w:val="005F36E7"/>
    <w:rsid w:val="005F37CC"/>
    <w:rsid w:val="005F4871"/>
    <w:rsid w:val="005F4D56"/>
    <w:rsid w:val="00610453"/>
    <w:rsid w:val="0061168A"/>
    <w:rsid w:val="00611A4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105E"/>
    <w:rsid w:val="00662E78"/>
    <w:rsid w:val="00663703"/>
    <w:rsid w:val="0066728D"/>
    <w:rsid w:val="00671CA3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1BB0"/>
    <w:rsid w:val="006E7856"/>
    <w:rsid w:val="006E7933"/>
    <w:rsid w:val="006E7CC6"/>
    <w:rsid w:val="006F18CB"/>
    <w:rsid w:val="006F1969"/>
    <w:rsid w:val="006F34DA"/>
    <w:rsid w:val="006F7343"/>
    <w:rsid w:val="006F79C9"/>
    <w:rsid w:val="00702301"/>
    <w:rsid w:val="00710918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425A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7F58A5"/>
    <w:rsid w:val="0080042A"/>
    <w:rsid w:val="00803270"/>
    <w:rsid w:val="0080335F"/>
    <w:rsid w:val="00810450"/>
    <w:rsid w:val="00813693"/>
    <w:rsid w:val="00815843"/>
    <w:rsid w:val="0081598B"/>
    <w:rsid w:val="008160BF"/>
    <w:rsid w:val="0082022C"/>
    <w:rsid w:val="00826452"/>
    <w:rsid w:val="00842C54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84F02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E4898"/>
    <w:rsid w:val="008F3DA5"/>
    <w:rsid w:val="008F7FFE"/>
    <w:rsid w:val="009017E0"/>
    <w:rsid w:val="00902B5F"/>
    <w:rsid w:val="00904B07"/>
    <w:rsid w:val="0090520B"/>
    <w:rsid w:val="009077FC"/>
    <w:rsid w:val="00907AC3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594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1EDE"/>
    <w:rsid w:val="00A874C4"/>
    <w:rsid w:val="00A919B0"/>
    <w:rsid w:val="00A96495"/>
    <w:rsid w:val="00A968C4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36AF1"/>
    <w:rsid w:val="00B42E3E"/>
    <w:rsid w:val="00B46318"/>
    <w:rsid w:val="00B4663B"/>
    <w:rsid w:val="00B47613"/>
    <w:rsid w:val="00B55C5E"/>
    <w:rsid w:val="00B621F2"/>
    <w:rsid w:val="00B62E22"/>
    <w:rsid w:val="00B63BB0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687F"/>
    <w:rsid w:val="00B973A4"/>
    <w:rsid w:val="00BA1547"/>
    <w:rsid w:val="00BA19F2"/>
    <w:rsid w:val="00BA28B2"/>
    <w:rsid w:val="00BA2C80"/>
    <w:rsid w:val="00BA5C0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079F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14A48"/>
    <w:rsid w:val="00D20CE6"/>
    <w:rsid w:val="00D23A09"/>
    <w:rsid w:val="00D2477B"/>
    <w:rsid w:val="00D32428"/>
    <w:rsid w:val="00D35323"/>
    <w:rsid w:val="00D40110"/>
    <w:rsid w:val="00D41195"/>
    <w:rsid w:val="00D42B9F"/>
    <w:rsid w:val="00D46BC8"/>
    <w:rsid w:val="00D5032E"/>
    <w:rsid w:val="00D5037A"/>
    <w:rsid w:val="00D519AE"/>
    <w:rsid w:val="00D62C0A"/>
    <w:rsid w:val="00D63A9E"/>
    <w:rsid w:val="00D653AA"/>
    <w:rsid w:val="00D7740D"/>
    <w:rsid w:val="00D851DB"/>
    <w:rsid w:val="00D864C0"/>
    <w:rsid w:val="00D9051F"/>
    <w:rsid w:val="00D92D21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DF5E83"/>
    <w:rsid w:val="00E050FC"/>
    <w:rsid w:val="00E05638"/>
    <w:rsid w:val="00E10198"/>
    <w:rsid w:val="00E1481B"/>
    <w:rsid w:val="00E16007"/>
    <w:rsid w:val="00E17975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D0A"/>
    <w:rsid w:val="00F67FF8"/>
    <w:rsid w:val="00F70123"/>
    <w:rsid w:val="00F765EB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budgetnik.ru/npd-doc?npmid=99&amp;npid=420252369&amp;anchor=ZAP218C3D2" TargetMode="External"/><Relationship Id="rId13" Type="http://schemas.openxmlformats.org/officeDocument/2006/relationships/hyperlink" Target="https://www.referent.ru/1/285203?l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eferent.ru/1/285203?l1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referent.ru/1/306730?l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ferent.ru/1/285203?l1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eferent.ru/1/285203?l20" TargetMode="External"/><Relationship Id="rId10" Type="http://schemas.openxmlformats.org/officeDocument/2006/relationships/hyperlink" Target="https://www.referent.ru/1/285203?l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us.gov.ru/" TargetMode="External"/><Relationship Id="rId14" Type="http://schemas.openxmlformats.org/officeDocument/2006/relationships/hyperlink" Target="https://www.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89737-12FA-43BF-80FD-1EA0531E7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12</cp:revision>
  <cp:lastPrinted>2018-07-18T09:04:00Z</cp:lastPrinted>
  <dcterms:created xsi:type="dcterms:W3CDTF">2019-07-17T05:42:00Z</dcterms:created>
  <dcterms:modified xsi:type="dcterms:W3CDTF">2019-07-30T06:42:00Z</dcterms:modified>
</cp:coreProperties>
</file>