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65" w:rsidRDefault="005F6065"/>
    <w:tbl>
      <w:tblPr>
        <w:tblW w:w="5387" w:type="dxa"/>
        <w:tblInd w:w="9322" w:type="dxa"/>
        <w:tblLook w:val="0000"/>
      </w:tblPr>
      <w:tblGrid>
        <w:gridCol w:w="5387"/>
      </w:tblGrid>
      <w:tr w:rsidR="00E45D59" w:rsidRPr="00F71981" w:rsidTr="00E3522F">
        <w:trPr>
          <w:trHeight w:val="3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D59" w:rsidRPr="00F71981" w:rsidRDefault="00E45D59" w:rsidP="00E3522F">
            <w:pPr>
              <w:jc w:val="center"/>
            </w:pPr>
            <w:r w:rsidRPr="00F71981">
              <w:rPr>
                <w:sz w:val="22"/>
                <w:szCs w:val="22"/>
              </w:rPr>
              <w:t>У</w:t>
            </w:r>
            <w:r w:rsidR="00DE68E8">
              <w:rPr>
                <w:sz w:val="22"/>
                <w:szCs w:val="22"/>
              </w:rPr>
              <w:t>ТВЕРЖДАЮ</w:t>
            </w:r>
          </w:p>
        </w:tc>
      </w:tr>
      <w:tr w:rsidR="00E45D59" w:rsidRPr="00F71981" w:rsidTr="00E3522F">
        <w:trPr>
          <w:trHeight w:val="43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D59" w:rsidRPr="00F71981" w:rsidRDefault="00F468E8" w:rsidP="00E3522F">
            <w:pPr>
              <w:jc w:val="center"/>
            </w:pPr>
            <w:r>
              <w:rPr>
                <w:sz w:val="22"/>
                <w:szCs w:val="22"/>
              </w:rPr>
              <w:t>Заведующий финансовым отделом Администрации Орловского района</w:t>
            </w:r>
          </w:p>
        </w:tc>
      </w:tr>
      <w:tr w:rsidR="00E45D59" w:rsidRPr="00F71981" w:rsidTr="00E3522F">
        <w:trPr>
          <w:trHeight w:val="6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D59" w:rsidRPr="00F71981" w:rsidRDefault="00E45D59" w:rsidP="00E3522F">
            <w:pPr>
              <w:jc w:val="center"/>
            </w:pPr>
            <w:r w:rsidRPr="00F71981">
              <w:rPr>
                <w:sz w:val="22"/>
                <w:szCs w:val="22"/>
              </w:rPr>
              <w:t xml:space="preserve">_____________         _______________________                                                                                           </w:t>
            </w:r>
            <w:r w:rsidRPr="00F71981">
              <w:rPr>
                <w:sz w:val="22"/>
                <w:szCs w:val="22"/>
              </w:rPr>
              <w:br/>
              <w:t xml:space="preserve">    (подпись)                  (расшифровка подписи)</w:t>
            </w:r>
          </w:p>
        </w:tc>
      </w:tr>
      <w:tr w:rsidR="00E45D59" w:rsidRPr="00F71981" w:rsidTr="00E3522F">
        <w:trPr>
          <w:trHeight w:val="3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D59" w:rsidRPr="00690943" w:rsidRDefault="00E45D59" w:rsidP="00690943">
            <w:pPr>
              <w:jc w:val="center"/>
              <w:rPr>
                <w:u w:val="single"/>
              </w:rPr>
            </w:pPr>
            <w:r w:rsidRPr="00690943">
              <w:rPr>
                <w:sz w:val="22"/>
                <w:szCs w:val="22"/>
                <w:u w:val="single"/>
              </w:rPr>
              <w:t>«</w:t>
            </w:r>
            <w:r w:rsidR="00690943" w:rsidRPr="00690943">
              <w:rPr>
                <w:sz w:val="22"/>
                <w:szCs w:val="22"/>
                <w:u w:val="single"/>
                <w:lang w:val="en-US"/>
              </w:rPr>
              <w:t>15</w:t>
            </w:r>
            <w:r w:rsidRPr="00690943">
              <w:rPr>
                <w:sz w:val="22"/>
                <w:szCs w:val="22"/>
                <w:u w:val="single"/>
              </w:rPr>
              <w:t xml:space="preserve">» </w:t>
            </w:r>
            <w:proofErr w:type="spellStart"/>
            <w:r w:rsidR="00690943" w:rsidRPr="00690943">
              <w:rPr>
                <w:sz w:val="22"/>
                <w:szCs w:val="22"/>
                <w:u w:val="single"/>
                <w:lang w:val="en-US"/>
              </w:rPr>
              <w:t>января</w:t>
            </w:r>
            <w:proofErr w:type="spellEnd"/>
            <w:r w:rsidRPr="00690943">
              <w:rPr>
                <w:sz w:val="22"/>
                <w:szCs w:val="22"/>
                <w:u w:val="single"/>
              </w:rPr>
              <w:t xml:space="preserve"> 20</w:t>
            </w:r>
            <w:r w:rsidR="00B36C9D" w:rsidRPr="00690943">
              <w:rPr>
                <w:sz w:val="22"/>
                <w:szCs w:val="22"/>
                <w:u w:val="single"/>
                <w:lang w:val="en-US"/>
              </w:rPr>
              <w:t>20</w:t>
            </w:r>
            <w:r w:rsidR="00816E69" w:rsidRPr="00690943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Pr="00690943">
              <w:rPr>
                <w:sz w:val="22"/>
                <w:szCs w:val="22"/>
                <w:u w:val="single"/>
              </w:rPr>
              <w:t>г.</w:t>
            </w:r>
          </w:p>
        </w:tc>
      </w:tr>
    </w:tbl>
    <w:p w:rsidR="00E45D59" w:rsidRDefault="00E45D59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</w:p>
    <w:p w:rsidR="00690943" w:rsidRDefault="00690943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</w:p>
    <w:p w:rsidR="005118BF" w:rsidRDefault="00E3522F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отчет </w:t>
      </w:r>
      <w:r w:rsidR="002F6FB8">
        <w:rPr>
          <w:sz w:val="28"/>
          <w:szCs w:val="28"/>
        </w:rPr>
        <w:t>об исполнении п</w:t>
      </w:r>
      <w:r w:rsidR="005118BF">
        <w:rPr>
          <w:sz w:val="28"/>
          <w:szCs w:val="28"/>
        </w:rPr>
        <w:t>лан</w:t>
      </w:r>
      <w:r w:rsidR="00732D72">
        <w:rPr>
          <w:sz w:val="28"/>
          <w:szCs w:val="28"/>
        </w:rPr>
        <w:t>а</w:t>
      </w:r>
      <w:r w:rsidR="005118BF">
        <w:rPr>
          <w:sz w:val="28"/>
          <w:szCs w:val="28"/>
        </w:rPr>
        <w:t xml:space="preserve"> </w:t>
      </w:r>
      <w:r w:rsidR="005118BF" w:rsidRPr="009A2453">
        <w:rPr>
          <w:sz w:val="28"/>
          <w:szCs w:val="28"/>
        </w:rPr>
        <w:t xml:space="preserve">внутреннего финансового контроля </w:t>
      </w:r>
    </w:p>
    <w:p w:rsidR="005118BF" w:rsidRDefault="00C364B4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F468E8">
        <w:rPr>
          <w:sz w:val="28"/>
          <w:szCs w:val="28"/>
        </w:rPr>
        <w:t>инансовым отделом Администрации Орловского района</w:t>
      </w:r>
      <w:r w:rsidR="005118BF">
        <w:rPr>
          <w:sz w:val="28"/>
          <w:szCs w:val="28"/>
        </w:rPr>
        <w:t xml:space="preserve"> </w:t>
      </w:r>
      <w:r w:rsidR="00732D72">
        <w:rPr>
          <w:sz w:val="28"/>
          <w:szCs w:val="28"/>
        </w:rPr>
        <w:t>за</w:t>
      </w:r>
      <w:r w:rsidR="005118BF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B36C9D" w:rsidRPr="00B36C9D">
        <w:rPr>
          <w:sz w:val="28"/>
          <w:szCs w:val="28"/>
        </w:rPr>
        <w:t>9</w:t>
      </w:r>
      <w:r w:rsidR="005118BF">
        <w:rPr>
          <w:sz w:val="28"/>
          <w:szCs w:val="28"/>
        </w:rPr>
        <w:t xml:space="preserve"> год</w:t>
      </w:r>
    </w:p>
    <w:p w:rsidR="005118BF" w:rsidRDefault="00C17C0D" w:rsidP="00E45D59">
      <w:pPr>
        <w:pStyle w:val="a3"/>
        <w:shd w:val="clear" w:color="auto" w:fill="FFFFFF"/>
        <w:spacing w:after="0" w:line="240" w:lineRule="auto"/>
        <w:ind w:firstLine="539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</w:p>
    <w:tbl>
      <w:tblPr>
        <w:tblW w:w="1551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0"/>
        <w:gridCol w:w="318"/>
        <w:gridCol w:w="1958"/>
        <w:gridCol w:w="983"/>
        <w:gridCol w:w="983"/>
        <w:gridCol w:w="186"/>
        <w:gridCol w:w="1467"/>
        <w:gridCol w:w="1227"/>
        <w:gridCol w:w="2409"/>
        <w:gridCol w:w="2410"/>
        <w:gridCol w:w="3320"/>
      </w:tblGrid>
      <w:tr w:rsidR="00C17C0D" w:rsidRPr="007236D3" w:rsidTr="00744A51">
        <w:trPr>
          <w:cantSplit/>
          <w:trHeight w:val="656"/>
        </w:trPr>
        <w:tc>
          <w:tcPr>
            <w:tcW w:w="5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C0D" w:rsidRPr="003879CC" w:rsidRDefault="00C17C0D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C0D" w:rsidRPr="003879CC" w:rsidRDefault="00C17C0D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C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3879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3879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79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879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C0D" w:rsidRPr="003879CC" w:rsidRDefault="00C17C0D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C0D" w:rsidRPr="003879CC" w:rsidRDefault="00C17C0D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CC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  <w:p w:rsidR="00C17C0D" w:rsidRPr="003879CC" w:rsidRDefault="00C17C0D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CC">
              <w:rPr>
                <w:rFonts w:ascii="Times New Roman" w:hAnsi="Times New Roman" w:cs="Times New Roman"/>
                <w:sz w:val="28"/>
                <w:szCs w:val="28"/>
              </w:rPr>
              <w:t>внутреннего финансового контроля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C0D" w:rsidRPr="003879CC" w:rsidRDefault="00C17C0D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C0D" w:rsidRPr="003879CC" w:rsidRDefault="00C17C0D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CC">
              <w:rPr>
                <w:rFonts w:ascii="Times New Roman" w:hAnsi="Times New Roman" w:cs="Times New Roman"/>
                <w:sz w:val="28"/>
                <w:szCs w:val="28"/>
              </w:rPr>
              <w:t>Контрольное действие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C0D" w:rsidRPr="003879CC" w:rsidRDefault="00C17C0D" w:rsidP="005118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CC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  <w:p w:rsidR="00C17C0D" w:rsidRPr="003879CC" w:rsidRDefault="00C17C0D" w:rsidP="005118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C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C17C0D" w:rsidRPr="003879CC" w:rsidRDefault="00C17C0D" w:rsidP="005118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C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контрольных </w:t>
            </w:r>
          </w:p>
          <w:p w:rsidR="00C17C0D" w:rsidRPr="003879CC" w:rsidRDefault="00C17C0D" w:rsidP="003879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CC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</w:p>
        </w:tc>
        <w:tc>
          <w:tcPr>
            <w:tcW w:w="33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C0D" w:rsidRDefault="00C17C0D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17C0D" w:rsidRPr="003879CC" w:rsidRDefault="00C17C0D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CC">
              <w:rPr>
                <w:rFonts w:ascii="Times New Roman" w:hAnsi="Times New Roman" w:cs="Times New Roman"/>
                <w:sz w:val="28"/>
                <w:szCs w:val="28"/>
              </w:rPr>
              <w:t>Результаты проведения контрольного действия</w:t>
            </w:r>
          </w:p>
          <w:p w:rsidR="00C17C0D" w:rsidRPr="00907B61" w:rsidRDefault="00C17C0D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C0D" w:rsidRPr="007236D3" w:rsidTr="00744A51">
        <w:trPr>
          <w:cantSplit/>
          <w:trHeight w:val="146"/>
        </w:trPr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C0D" w:rsidRPr="003879CC" w:rsidRDefault="00C17C0D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C0D" w:rsidRPr="003879CC" w:rsidRDefault="00C17C0D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C0D" w:rsidRPr="003879CC" w:rsidRDefault="00C17C0D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C0D" w:rsidRPr="003879CC" w:rsidRDefault="00C17C0D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C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C0D" w:rsidRPr="003879CC" w:rsidRDefault="00C17C0D" w:rsidP="003879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CC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33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C0D" w:rsidRDefault="00C17C0D" w:rsidP="005118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C0D" w:rsidRPr="007236D3" w:rsidTr="00744A51">
        <w:trPr>
          <w:cantSplit/>
          <w:trHeight w:val="60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C0D" w:rsidRPr="00907B61" w:rsidRDefault="00C364B4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C0D" w:rsidRPr="00C41267" w:rsidRDefault="00C364B4" w:rsidP="00C364B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C41267">
              <w:rPr>
                <w:rFonts w:ascii="Times New Roman" w:hAnsi="Times New Roman" w:cs="Times New Roman"/>
              </w:rPr>
              <w:t>Составление и предоставление документов, необходимых для составления и рассмотрения проекта бюджета Орловского района, в том числе обоснований бюджетных ассигнований, реестров расходных обязательств:</w:t>
            </w:r>
          </w:p>
          <w:p w:rsidR="00C364B4" w:rsidRPr="00C41267" w:rsidRDefault="00C364B4" w:rsidP="00C364B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C41267">
              <w:rPr>
                <w:rFonts w:ascii="Times New Roman" w:hAnsi="Times New Roman" w:cs="Times New Roman"/>
              </w:rPr>
              <w:t>- на обслуживание муниципального долга Орловского района;</w:t>
            </w:r>
          </w:p>
          <w:p w:rsidR="00C364B4" w:rsidRPr="00C41267" w:rsidRDefault="00C364B4" w:rsidP="00C364B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C41267">
              <w:rPr>
                <w:rFonts w:ascii="Times New Roman" w:hAnsi="Times New Roman" w:cs="Times New Roman"/>
              </w:rPr>
              <w:t>- по источникам финансирования дефицита бюджета Орловского района в части долговых обязательств;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C0D" w:rsidRPr="00907B61" w:rsidRDefault="00C364B4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Сверка данных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B4" w:rsidRDefault="00C364B4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C364B4">
              <w:rPr>
                <w:rFonts w:ascii="Times New Roman" w:hAnsi="Times New Roman" w:cs="Times New Roman"/>
              </w:rPr>
              <w:t xml:space="preserve"> квартал </w:t>
            </w:r>
          </w:p>
          <w:p w:rsidR="00C17C0D" w:rsidRPr="00C364B4" w:rsidRDefault="00C364B4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64B4">
              <w:rPr>
                <w:rFonts w:ascii="Times New Roman" w:hAnsi="Times New Roman" w:cs="Times New Roman"/>
              </w:rPr>
              <w:t>(при составлении проекта бюджета</w:t>
            </w:r>
            <w:r>
              <w:rPr>
                <w:rFonts w:ascii="Times New Roman" w:hAnsi="Times New Roman" w:cs="Times New Roman"/>
              </w:rPr>
              <w:t xml:space="preserve"> Орловского района)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B4" w:rsidRDefault="00C364B4" w:rsidP="00C3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C364B4">
              <w:rPr>
                <w:rFonts w:ascii="Times New Roman" w:hAnsi="Times New Roman" w:cs="Times New Roman"/>
              </w:rPr>
              <w:t xml:space="preserve"> квартал </w:t>
            </w:r>
          </w:p>
          <w:p w:rsidR="00C17C0D" w:rsidRPr="00907B61" w:rsidRDefault="00C364B4" w:rsidP="00C3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64B4">
              <w:rPr>
                <w:rFonts w:ascii="Times New Roman" w:hAnsi="Times New Roman" w:cs="Times New Roman"/>
              </w:rPr>
              <w:t>(при составлении проекта бюджета</w:t>
            </w:r>
            <w:r>
              <w:rPr>
                <w:rFonts w:ascii="Times New Roman" w:hAnsi="Times New Roman" w:cs="Times New Roman"/>
              </w:rPr>
              <w:t xml:space="preserve"> Орловского района)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C0D" w:rsidRPr="00907B61" w:rsidRDefault="00C364B4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установлено</w:t>
            </w:r>
          </w:p>
        </w:tc>
      </w:tr>
      <w:tr w:rsidR="005F6065" w:rsidRPr="007236D3" w:rsidTr="00744A51">
        <w:trPr>
          <w:cantSplit/>
          <w:trHeight w:val="602"/>
        </w:trPr>
        <w:tc>
          <w:tcPr>
            <w:tcW w:w="5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6065" w:rsidRDefault="005F6065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65" w:rsidRPr="00C41267" w:rsidRDefault="005F6065" w:rsidP="00A071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41267">
              <w:rPr>
                <w:rFonts w:ascii="Times New Roman" w:hAnsi="Times New Roman" w:cs="Times New Roman"/>
              </w:rPr>
              <w:t>Составление и предоставление документов, необходимых для ведения кассового плана:</w:t>
            </w:r>
          </w:p>
          <w:p w:rsidR="005F6065" w:rsidRPr="00C41267" w:rsidRDefault="005F6065" w:rsidP="00A071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41267">
              <w:rPr>
                <w:rFonts w:ascii="Times New Roman" w:hAnsi="Times New Roman" w:cs="Times New Roman"/>
              </w:rPr>
              <w:t>- по источникам финансирования дефицита бюджета Орловского района (в части предоставления прогнозных данных)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65" w:rsidRPr="00C41267" w:rsidRDefault="005F6065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1267">
              <w:rPr>
                <w:rFonts w:ascii="Times New Roman" w:hAnsi="Times New Roman" w:cs="Times New Roman"/>
              </w:rPr>
              <w:t>Проверка оформления документов на соответствие требованиям НПА, регулирующих бюджетные правоотношения, наличие решения на осуществление расходов, сверка данных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65" w:rsidRPr="00826AE8" w:rsidRDefault="005F6065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65" w:rsidRPr="00826AE8" w:rsidRDefault="005F6065" w:rsidP="00C3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65" w:rsidRDefault="005F6065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установлено</w:t>
            </w:r>
          </w:p>
        </w:tc>
      </w:tr>
      <w:tr w:rsidR="005F6065" w:rsidRPr="007236D3" w:rsidTr="00744A51">
        <w:trPr>
          <w:cantSplit/>
          <w:trHeight w:val="602"/>
        </w:trPr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65" w:rsidRDefault="005F6065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65" w:rsidRPr="00C41267" w:rsidRDefault="00AB4B86" w:rsidP="00A071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F6065">
              <w:rPr>
                <w:rFonts w:ascii="Times New Roman" w:hAnsi="Times New Roman" w:cs="Times New Roman"/>
              </w:rPr>
              <w:t>редставление документов, необходимых для составления кассового плана по расходам</w:t>
            </w:r>
            <w:r>
              <w:rPr>
                <w:rFonts w:ascii="Times New Roman" w:hAnsi="Times New Roman" w:cs="Times New Roman"/>
              </w:rPr>
              <w:t xml:space="preserve"> в части сметы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65" w:rsidRPr="00C41267" w:rsidRDefault="00352C04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1267">
              <w:rPr>
                <w:rFonts w:ascii="Times New Roman" w:hAnsi="Times New Roman" w:cs="Times New Roman"/>
              </w:rPr>
              <w:t>Проверка оформления документов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65" w:rsidRDefault="00352C04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352C04" w:rsidRDefault="00352C04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формировании кассового плана)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04" w:rsidRDefault="00352C04" w:rsidP="00352C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5F6065" w:rsidRDefault="00352C04" w:rsidP="00352C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формировании кассового плана)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65" w:rsidRDefault="00352C04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установлено</w:t>
            </w:r>
          </w:p>
        </w:tc>
      </w:tr>
      <w:tr w:rsidR="00AB4B86" w:rsidRPr="007236D3" w:rsidTr="00744A51">
        <w:trPr>
          <w:cantSplit/>
          <w:trHeight w:val="602"/>
        </w:trPr>
        <w:tc>
          <w:tcPr>
            <w:tcW w:w="5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86" w:rsidRDefault="00AB4B86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86" w:rsidRDefault="00AB4B86" w:rsidP="00AB4B86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и утверждение бюджетной росписи главного распорядителя (распорядителя) бюджетных средств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86" w:rsidRPr="00CC22BE" w:rsidRDefault="00CC22BE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C22BE">
              <w:rPr>
                <w:rFonts w:ascii="Times New Roman" w:hAnsi="Times New Roman" w:cs="Times New Roman"/>
              </w:rPr>
              <w:t>Проверка оформления документов, соответствие данных решению Собрания депутатов о бюджете Орловского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86" w:rsidRDefault="00CC22BE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формирования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86" w:rsidRDefault="00CC22BE" w:rsidP="00352C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86" w:rsidRDefault="00CC22BE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установлено</w:t>
            </w:r>
          </w:p>
        </w:tc>
      </w:tr>
      <w:tr w:rsidR="00CC22BE" w:rsidRPr="007236D3" w:rsidTr="00744A51">
        <w:trPr>
          <w:cantSplit/>
          <w:trHeight w:val="60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Default="00CC22BE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Pr="00CC22BE" w:rsidRDefault="00CC22BE" w:rsidP="00AB4B86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бюджетной росписи главного распорядителя бюджетных средств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Pr="00CC22BE" w:rsidRDefault="00CC22BE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1267">
              <w:rPr>
                <w:rFonts w:ascii="Times New Roman" w:hAnsi="Times New Roman" w:cs="Times New Roman"/>
              </w:rPr>
              <w:t>Проверка оформления документов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Pr="00826AE8" w:rsidRDefault="00CC22BE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формирования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Pr="00826AE8" w:rsidRDefault="00CC22BE" w:rsidP="00C3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года, по мере внесения изменений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Default="00CC22BE" w:rsidP="00CC22BE">
            <w:pPr>
              <w:jc w:val="center"/>
            </w:pPr>
            <w:r w:rsidRPr="009E0B23">
              <w:t>Нарушений не установлено</w:t>
            </w:r>
          </w:p>
        </w:tc>
      </w:tr>
      <w:tr w:rsidR="00CC22BE" w:rsidRPr="007236D3" w:rsidTr="00744A51">
        <w:trPr>
          <w:cantSplit/>
          <w:trHeight w:val="60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Default="00CC22BE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Pr="00CC22BE" w:rsidRDefault="00CC22BE" w:rsidP="00CC22B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CC22BE">
              <w:rPr>
                <w:rFonts w:ascii="Times New Roman" w:hAnsi="Times New Roman" w:cs="Times New Roman"/>
              </w:rPr>
              <w:t xml:space="preserve">Составление бюджетной сметы с учетом информации, указанной в планах-графиках закупок товаров, работ, услуг для обеспечения муниципальных нужд  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Pr="00CC22BE" w:rsidRDefault="00CC22BE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C22BE">
              <w:rPr>
                <w:rFonts w:ascii="Times New Roman" w:hAnsi="Times New Roman" w:cs="Times New Roman"/>
              </w:rPr>
              <w:t>Проверка оформления документа, обоснованности расчетов,</w:t>
            </w:r>
          </w:p>
          <w:p w:rsidR="00CC22BE" w:rsidRPr="00CC22BE" w:rsidRDefault="00CC22BE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C22BE">
              <w:rPr>
                <w:rFonts w:ascii="Times New Roman" w:hAnsi="Times New Roman" w:cs="Times New Roman"/>
              </w:rPr>
              <w:t xml:space="preserve">соответствия данных решению </w:t>
            </w:r>
            <w:r>
              <w:rPr>
                <w:rFonts w:ascii="Times New Roman" w:hAnsi="Times New Roman" w:cs="Times New Roman"/>
              </w:rPr>
              <w:t xml:space="preserve">Собрания депутатов </w:t>
            </w:r>
            <w:r w:rsidRPr="00CC22BE">
              <w:rPr>
                <w:rFonts w:ascii="Times New Roman" w:hAnsi="Times New Roman" w:cs="Times New Roman"/>
              </w:rPr>
              <w:t>о бюджете Орловского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Pr="00CC22BE" w:rsidRDefault="00CC22BE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при утверждении бюджетной сметы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Pr="00CC22BE" w:rsidRDefault="00CC22BE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Default="00CC22BE" w:rsidP="00CC22BE">
            <w:pPr>
              <w:jc w:val="center"/>
            </w:pPr>
            <w:r w:rsidRPr="009E0B23">
              <w:t>Нарушений не установлено</w:t>
            </w:r>
          </w:p>
        </w:tc>
      </w:tr>
      <w:tr w:rsidR="00CC22BE" w:rsidRPr="007236D3" w:rsidTr="00744A51">
        <w:trPr>
          <w:cantSplit/>
          <w:trHeight w:val="60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Default="00CC22BE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Pr="00CC22BE" w:rsidRDefault="00CC22BE" w:rsidP="00CC22B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CC22BE">
              <w:rPr>
                <w:rFonts w:ascii="Times New Roman" w:hAnsi="Times New Roman" w:cs="Times New Roman"/>
              </w:rPr>
              <w:t>Составление и предоставление обоснований бюджетных ассигнований на фонд оплаты труда и страховых взносов в государственные внебюджетные фонды на закупку товаров, работ и услуг, на уплату налогов и иных платежей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Pr="00CC22BE" w:rsidRDefault="00CC22BE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правильности и обоснованности расчетов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Pr="00CC22BE" w:rsidRDefault="00CC22BE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по мере формирования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Pr="00CC22BE" w:rsidRDefault="00CC22BE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Default="00CC22BE" w:rsidP="00CC22BE">
            <w:pPr>
              <w:jc w:val="center"/>
            </w:pPr>
            <w:r w:rsidRPr="009E0B23">
              <w:t>Нарушений не установлено</w:t>
            </w:r>
          </w:p>
        </w:tc>
      </w:tr>
      <w:tr w:rsidR="00CC22BE" w:rsidRPr="007236D3" w:rsidTr="00744A51">
        <w:trPr>
          <w:cantSplit/>
          <w:trHeight w:val="60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Default="00DD373D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Pr="00DD373D" w:rsidRDefault="00DD373D" w:rsidP="00CC22B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D373D">
              <w:rPr>
                <w:rFonts w:ascii="Times New Roman" w:hAnsi="Times New Roman" w:cs="Times New Roman"/>
              </w:rPr>
              <w:t>Внесение изменений в бюджетную смету в течение финансового года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Pr="00DD373D" w:rsidRDefault="00DD373D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D373D">
              <w:rPr>
                <w:rFonts w:ascii="Times New Roman" w:hAnsi="Times New Roman" w:cs="Times New Roman"/>
              </w:rPr>
              <w:t>Проверка оформления документов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Pr="00DD373D" w:rsidRDefault="00DD373D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D373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Pr="00CC22BE" w:rsidRDefault="00DD373D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года, по мере внесения изменений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Default="00CC22BE" w:rsidP="00CC22BE">
            <w:pPr>
              <w:jc w:val="center"/>
            </w:pPr>
            <w:r w:rsidRPr="009E0B23">
              <w:t>Нарушений не установлено</w:t>
            </w:r>
          </w:p>
        </w:tc>
      </w:tr>
      <w:tr w:rsidR="00CC22BE" w:rsidRPr="007236D3" w:rsidTr="00744A51">
        <w:trPr>
          <w:cantSplit/>
          <w:trHeight w:val="60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Default="00DD373D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Pr="00DD373D" w:rsidRDefault="00DD373D" w:rsidP="00CC22B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D373D">
              <w:rPr>
                <w:rFonts w:ascii="Times New Roman" w:hAnsi="Times New Roman" w:cs="Times New Roman"/>
              </w:rPr>
              <w:t>Формирование и направление распределения бюджетных ассигнований по кодам классификации расходов бюджетов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Pr="00DD373D" w:rsidRDefault="00DD373D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D373D">
              <w:rPr>
                <w:rFonts w:ascii="Times New Roman" w:hAnsi="Times New Roman" w:cs="Times New Roman"/>
              </w:rPr>
              <w:t>Проверка оформления документов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Pr="00CC22BE" w:rsidRDefault="00DD373D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формирования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Pr="00CC22BE" w:rsidRDefault="00DD373D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Default="00CC22BE" w:rsidP="00CC22BE">
            <w:pPr>
              <w:jc w:val="center"/>
            </w:pPr>
            <w:r w:rsidRPr="009E0B23">
              <w:t>Нарушений не установлено</w:t>
            </w:r>
          </w:p>
        </w:tc>
      </w:tr>
      <w:tr w:rsidR="00DD373D" w:rsidRPr="007236D3" w:rsidTr="00744A51">
        <w:trPr>
          <w:cantSplit/>
          <w:trHeight w:val="60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Default="00936B9A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Pr="00DF00FA" w:rsidRDefault="00DF00FA" w:rsidP="00CC22B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F00FA">
              <w:rPr>
                <w:rFonts w:ascii="Times New Roman" w:hAnsi="Times New Roman" w:cs="Times New Roman"/>
              </w:rPr>
              <w:t xml:space="preserve">Формирование и направление предложений </w:t>
            </w:r>
            <w:proofErr w:type="gramStart"/>
            <w:r w:rsidRPr="00DF00FA">
              <w:rPr>
                <w:rFonts w:ascii="Times New Roman" w:hAnsi="Times New Roman" w:cs="Times New Roman"/>
              </w:rPr>
              <w:t>по внесению изменений по распределению бюджетных ассигнований для включения в проект решения о внесении</w:t>
            </w:r>
            <w:proofErr w:type="gramEnd"/>
            <w:r w:rsidRPr="00DF00FA">
              <w:rPr>
                <w:rFonts w:ascii="Times New Roman" w:hAnsi="Times New Roman" w:cs="Times New Roman"/>
              </w:rPr>
              <w:t xml:space="preserve"> изменений в решение о бюджете</w:t>
            </w:r>
            <w:r>
              <w:rPr>
                <w:rFonts w:ascii="Times New Roman" w:hAnsi="Times New Roman" w:cs="Times New Roman"/>
              </w:rPr>
              <w:t xml:space="preserve"> Орловского района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Pr="00CC22BE" w:rsidRDefault="00DF00FA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оформления документа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Pr="00CC22BE" w:rsidRDefault="00DF00FA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D373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Pr="00CC22BE" w:rsidRDefault="00DF00FA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года, по мере внесения изменений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Default="00DD373D" w:rsidP="00DD373D">
            <w:pPr>
              <w:jc w:val="center"/>
            </w:pPr>
            <w:r w:rsidRPr="002D3BC8">
              <w:t>Нарушений не установлено</w:t>
            </w:r>
          </w:p>
        </w:tc>
      </w:tr>
      <w:tr w:rsidR="00DD373D" w:rsidRPr="007236D3" w:rsidTr="00744A51">
        <w:trPr>
          <w:cantSplit/>
          <w:trHeight w:val="60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Default="00936B9A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Pr="00936B9A" w:rsidRDefault="00936B9A" w:rsidP="00CC22B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936B9A">
              <w:rPr>
                <w:rFonts w:ascii="Times New Roman" w:hAnsi="Times New Roman" w:cs="Times New Roman"/>
              </w:rPr>
              <w:t>Принятие к учету первичных учетных документов (составление сводных учетных документов)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Pr="00CC22BE" w:rsidRDefault="00744A51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оформления документа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Pr="00CC22BE" w:rsidRDefault="00744A51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принятии к учету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Pr="00CC22BE" w:rsidRDefault="00744A51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принятии к учету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Default="00DD373D" w:rsidP="00DD373D">
            <w:pPr>
              <w:jc w:val="center"/>
            </w:pPr>
            <w:r w:rsidRPr="002D3BC8">
              <w:t>Нарушений не установлено</w:t>
            </w:r>
          </w:p>
        </w:tc>
      </w:tr>
      <w:tr w:rsidR="00DD373D" w:rsidRPr="007236D3" w:rsidTr="00744A51">
        <w:trPr>
          <w:cantSplit/>
          <w:trHeight w:val="60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Default="00B236FB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Pr="00B236FB" w:rsidRDefault="00B236FB" w:rsidP="00CC22B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236FB">
              <w:rPr>
                <w:rFonts w:ascii="Times New Roman" w:hAnsi="Times New Roman" w:cs="Times New Roman"/>
              </w:rPr>
              <w:t>Отражение информации, указанной в первичных учетных документах, в регистрах бюджетного учета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Pr="00B236FB" w:rsidRDefault="00B236FB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36FB">
              <w:rPr>
                <w:rFonts w:ascii="Times New Roman" w:hAnsi="Times New Roman" w:cs="Times New Roman"/>
              </w:rPr>
              <w:t>Проверка оформления документов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Pr="00CC22BE" w:rsidRDefault="00B236FB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Pr="00CC22BE" w:rsidRDefault="00B236FB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по мере совершения операций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Default="00DD373D" w:rsidP="00DD373D">
            <w:pPr>
              <w:jc w:val="center"/>
            </w:pPr>
            <w:r w:rsidRPr="002D3BC8">
              <w:t>Нарушений не установлено</w:t>
            </w:r>
          </w:p>
        </w:tc>
      </w:tr>
      <w:tr w:rsidR="00DD373D" w:rsidRPr="007236D3" w:rsidTr="00744A51">
        <w:trPr>
          <w:cantSplit/>
          <w:trHeight w:val="60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Default="009663AE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Pr="00CC22BE" w:rsidRDefault="009663AE" w:rsidP="00CC22B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данных в реестр расходных обязательств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Pr="00CC22BE" w:rsidRDefault="009663AE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36FB">
              <w:rPr>
                <w:rFonts w:ascii="Times New Roman" w:hAnsi="Times New Roman" w:cs="Times New Roman"/>
              </w:rPr>
              <w:t>Проверка оформления документов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Pr="00CC22BE" w:rsidRDefault="009663AE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D373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Pr="00CC22BE" w:rsidRDefault="009663AE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Default="00DD373D" w:rsidP="00DD373D">
            <w:pPr>
              <w:jc w:val="center"/>
            </w:pPr>
            <w:r w:rsidRPr="002D3BC8">
              <w:t>Нарушений не установлено</w:t>
            </w:r>
          </w:p>
        </w:tc>
      </w:tr>
      <w:tr w:rsidR="00DD373D" w:rsidRPr="007236D3" w:rsidTr="00744A51">
        <w:trPr>
          <w:cantSplit/>
          <w:trHeight w:val="60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Default="00D26749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Pr="00CC22BE" w:rsidRDefault="00D26749" w:rsidP="00CC22B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на учет бюджетных обязательств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Pr="00CC22BE" w:rsidRDefault="00D26749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на выполнение требований нормативных актов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Pr="00CC22BE" w:rsidRDefault="00D26749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Pr="00CC22BE" w:rsidRDefault="00D26749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3D" w:rsidRDefault="00DD373D" w:rsidP="00DD373D">
            <w:pPr>
              <w:jc w:val="center"/>
            </w:pPr>
            <w:r w:rsidRPr="002D3BC8">
              <w:t>Нарушений не установлено</w:t>
            </w:r>
          </w:p>
        </w:tc>
      </w:tr>
      <w:tr w:rsidR="00D26749" w:rsidRPr="007236D3" w:rsidTr="00744A51">
        <w:trPr>
          <w:cantSplit/>
          <w:trHeight w:val="60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49" w:rsidRDefault="001B143D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49" w:rsidRPr="00CC22BE" w:rsidRDefault="001B143D" w:rsidP="00CC22B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заявок на оплату расходов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49" w:rsidRPr="00CC22BE" w:rsidRDefault="001B143D" w:rsidP="00C56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36FB">
              <w:rPr>
                <w:rFonts w:ascii="Times New Roman" w:hAnsi="Times New Roman" w:cs="Times New Roman"/>
              </w:rPr>
              <w:t>Проверка оформления документ</w:t>
            </w:r>
            <w:r w:rsidR="00C5664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49" w:rsidRPr="00CC22BE" w:rsidRDefault="001B143D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возникновения денежных обязательств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49" w:rsidRPr="00CC22BE" w:rsidRDefault="001B143D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возникновения денежных обязательств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49" w:rsidRPr="002D3BC8" w:rsidRDefault="00D26749" w:rsidP="00DD373D">
            <w:pPr>
              <w:jc w:val="center"/>
            </w:pPr>
            <w:r w:rsidRPr="002D3BC8">
              <w:t>Нарушений не установлено</w:t>
            </w:r>
          </w:p>
        </w:tc>
      </w:tr>
      <w:tr w:rsidR="00D26749" w:rsidRPr="007236D3" w:rsidTr="00744A51">
        <w:trPr>
          <w:cantSplit/>
          <w:trHeight w:val="60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49" w:rsidRDefault="001B143D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49" w:rsidRPr="001B143D" w:rsidRDefault="001B143D" w:rsidP="00CC22B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B143D">
              <w:rPr>
                <w:rFonts w:ascii="Times New Roman" w:hAnsi="Times New Roman" w:cs="Times New Roman"/>
              </w:rPr>
              <w:t>Оформление и предоставление заявки на получение наличных денег, заявки на получение денежных средств, перечисляемых на карту по соответствующему направлению расходов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49" w:rsidRPr="00CC22BE" w:rsidRDefault="001B143D" w:rsidP="00C56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36FB">
              <w:rPr>
                <w:rFonts w:ascii="Times New Roman" w:hAnsi="Times New Roman" w:cs="Times New Roman"/>
              </w:rPr>
              <w:t>Проверка оформления документ</w:t>
            </w:r>
            <w:r w:rsidR="00C5664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49" w:rsidRPr="00CC22BE" w:rsidRDefault="001B143D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D373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49" w:rsidRPr="00CC22BE" w:rsidRDefault="001B143D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Случаи получения наличных денежных средств в отчетном году отсутствовали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49" w:rsidRPr="002D3BC8" w:rsidRDefault="00D26749" w:rsidP="00DD373D">
            <w:pPr>
              <w:jc w:val="center"/>
            </w:pPr>
            <w:r w:rsidRPr="002D3BC8">
              <w:t>Нарушений не установлено</w:t>
            </w:r>
          </w:p>
        </w:tc>
      </w:tr>
      <w:tr w:rsidR="001B143D" w:rsidRPr="007236D3" w:rsidTr="00744A51">
        <w:trPr>
          <w:cantSplit/>
          <w:trHeight w:val="60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43D" w:rsidRDefault="001B143D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43D" w:rsidRPr="00CC22BE" w:rsidRDefault="001B143D" w:rsidP="00CC22B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инвентаризации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43D" w:rsidRPr="001B143D" w:rsidRDefault="001B143D" w:rsidP="00880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143D">
              <w:rPr>
                <w:rFonts w:ascii="Times New Roman" w:hAnsi="Times New Roman" w:cs="Times New Roman"/>
              </w:rPr>
              <w:t>Проверка оформления документа, соответствие данных отраженных  регистрах бухгалтерского учета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43D" w:rsidRPr="001B143D" w:rsidRDefault="001B143D" w:rsidP="00880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143D">
              <w:rPr>
                <w:rFonts w:ascii="Times New Roman" w:hAnsi="Times New Roman" w:cs="Times New Roman"/>
              </w:rPr>
              <w:t xml:space="preserve">Ежегодно перед составлением годовой отчетности, </w:t>
            </w:r>
          </w:p>
          <w:p w:rsidR="001B143D" w:rsidRPr="001B143D" w:rsidRDefault="001B143D" w:rsidP="00880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143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43D" w:rsidRPr="00CC22BE" w:rsidRDefault="001B143D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43D" w:rsidRPr="002D3BC8" w:rsidRDefault="001B143D" w:rsidP="00DD373D">
            <w:pPr>
              <w:jc w:val="center"/>
            </w:pPr>
            <w:r w:rsidRPr="002D3BC8">
              <w:t>Нарушений не установлено</w:t>
            </w:r>
          </w:p>
        </w:tc>
      </w:tr>
      <w:tr w:rsidR="00D26749" w:rsidRPr="007236D3" w:rsidTr="00744A51">
        <w:trPr>
          <w:cantSplit/>
          <w:trHeight w:val="60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49" w:rsidRDefault="001B143D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49" w:rsidRPr="00496219" w:rsidRDefault="00496219" w:rsidP="00CC22B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96219">
              <w:rPr>
                <w:rFonts w:ascii="Times New Roman" w:hAnsi="Times New Roman" w:cs="Times New Roman"/>
              </w:rPr>
              <w:t>Ведение операций с денежной наличностью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49" w:rsidRPr="00CC22BE" w:rsidRDefault="00496219" w:rsidP="00C56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36FB">
              <w:rPr>
                <w:rFonts w:ascii="Times New Roman" w:hAnsi="Times New Roman" w:cs="Times New Roman"/>
              </w:rPr>
              <w:t>Проверка оформления документ</w:t>
            </w:r>
            <w:r w:rsidR="00C5664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49" w:rsidRPr="00CC22BE" w:rsidRDefault="00496219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формирования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49" w:rsidRPr="00CC22BE" w:rsidRDefault="00496219" w:rsidP="004962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Операции с  денежной наличностью в отчетном году отсутствовали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49" w:rsidRPr="002D3BC8" w:rsidRDefault="00D26749" w:rsidP="00DD373D">
            <w:pPr>
              <w:jc w:val="center"/>
            </w:pPr>
            <w:r w:rsidRPr="002D3BC8">
              <w:t>Нарушений не установлено</w:t>
            </w:r>
          </w:p>
        </w:tc>
      </w:tr>
      <w:tr w:rsidR="00C5664D" w:rsidRPr="007236D3" w:rsidTr="00744A51">
        <w:trPr>
          <w:cantSplit/>
          <w:trHeight w:val="60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4D" w:rsidRDefault="00C5664D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4D" w:rsidRPr="00C5664D" w:rsidRDefault="00C5664D" w:rsidP="00CC22B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C5664D">
              <w:rPr>
                <w:rFonts w:ascii="Times New Roman" w:hAnsi="Times New Roman" w:cs="Times New Roman"/>
              </w:rPr>
              <w:t xml:space="preserve">Осуществление начисления, учета, </w:t>
            </w:r>
            <w:proofErr w:type="gramStart"/>
            <w:r w:rsidRPr="00C5664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5664D">
              <w:rPr>
                <w:rFonts w:ascii="Times New Roman" w:hAnsi="Times New Roman" w:cs="Times New Roman"/>
              </w:rPr>
              <w:t xml:space="preserve"> правильностью исчисления, полнотой и своевременностью осуществления платежей в бюджеты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4D" w:rsidRPr="00CC22BE" w:rsidRDefault="00C5664D" w:rsidP="00880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36FB">
              <w:rPr>
                <w:rFonts w:ascii="Times New Roman" w:hAnsi="Times New Roman" w:cs="Times New Roman"/>
              </w:rPr>
              <w:t>Проверка оформления документ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4D" w:rsidRPr="00CC22BE" w:rsidRDefault="00C5664D" w:rsidP="00880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формирования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4D" w:rsidRPr="00CC22BE" w:rsidRDefault="00C5664D" w:rsidP="00CC2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4D" w:rsidRDefault="00C5664D" w:rsidP="00DD373D">
            <w:pPr>
              <w:jc w:val="center"/>
            </w:pPr>
            <w:r w:rsidRPr="002D3BC8">
              <w:t>Нарушений не установлено</w:t>
            </w:r>
          </w:p>
        </w:tc>
      </w:tr>
      <w:tr w:rsidR="00CC22BE" w:rsidRPr="007236D3" w:rsidTr="00744A51">
        <w:trPr>
          <w:cantSplit/>
          <w:trHeight w:val="60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Default="001B143D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Pr="00646EF4" w:rsidRDefault="00646EF4" w:rsidP="00CC22B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6EF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46EF4">
              <w:rPr>
                <w:rFonts w:ascii="Times New Roman" w:hAnsi="Times New Roman" w:cs="Times New Roman"/>
              </w:rPr>
              <w:t xml:space="preserve"> правильностью исчисления, полнотой и своевременностью осуществления платежей в бюджет в части штрафов за нарушение бюджетного законодательства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Pr="00CC22BE" w:rsidRDefault="00646EF4" w:rsidP="00646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Pr="00CC22BE" w:rsidRDefault="00646EF4" w:rsidP="00646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Pr="00CC22BE" w:rsidRDefault="00646EF4" w:rsidP="00646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BE" w:rsidRDefault="00CC22BE" w:rsidP="00CC22BE">
            <w:pPr>
              <w:jc w:val="center"/>
            </w:pPr>
            <w:r w:rsidRPr="009E0B23">
              <w:t>Нарушений не установлено</w:t>
            </w:r>
          </w:p>
        </w:tc>
      </w:tr>
      <w:tr w:rsidR="00DF737C" w:rsidRPr="007236D3" w:rsidTr="00744A51">
        <w:trPr>
          <w:cantSplit/>
          <w:trHeight w:val="60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7C" w:rsidRDefault="007C580D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7C" w:rsidRPr="00646EF4" w:rsidRDefault="00646EF4" w:rsidP="00CC22B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646EF4">
              <w:rPr>
                <w:rFonts w:ascii="Times New Roman" w:hAnsi="Times New Roman" w:cs="Times New Roman"/>
              </w:rPr>
              <w:t xml:space="preserve">Осуществление начисления, учета и </w:t>
            </w:r>
            <w:proofErr w:type="gramStart"/>
            <w:r w:rsidRPr="00646EF4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46EF4">
              <w:rPr>
                <w:rFonts w:ascii="Times New Roman" w:hAnsi="Times New Roman" w:cs="Times New Roman"/>
              </w:rPr>
              <w:t xml:space="preserve"> правильностью исчисления, полнотой и своевременностью осуществления платежей в бюджеты в части уплаты процентов по бюджетным кредитам, предоставленным муниципальным образованиям, и возврата основного долга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F4" w:rsidRDefault="00646EF4" w:rsidP="00646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6EF4">
              <w:rPr>
                <w:rFonts w:ascii="Times New Roman" w:hAnsi="Times New Roman" w:cs="Times New Roman"/>
              </w:rPr>
              <w:t xml:space="preserve">Проверка оформления документов на соответствие требованиям НПА, регулирующих бюджетные правоотношения, </w:t>
            </w:r>
            <w:r>
              <w:rPr>
                <w:rFonts w:ascii="Times New Roman" w:hAnsi="Times New Roman" w:cs="Times New Roman"/>
              </w:rPr>
              <w:t>наличие ре</w:t>
            </w:r>
            <w:r w:rsidR="00533F5E">
              <w:rPr>
                <w:rFonts w:ascii="Times New Roman" w:hAnsi="Times New Roman" w:cs="Times New Roman"/>
              </w:rPr>
              <w:t>шения на осуществление расходов.</w:t>
            </w:r>
          </w:p>
          <w:p w:rsidR="00DF737C" w:rsidRPr="00646EF4" w:rsidRDefault="00533F5E" w:rsidP="00646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46EF4" w:rsidRPr="00646EF4">
              <w:rPr>
                <w:rFonts w:ascii="Times New Roman" w:hAnsi="Times New Roman" w:cs="Times New Roman"/>
              </w:rPr>
              <w:t>верка данных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7C" w:rsidRPr="00CC22BE" w:rsidRDefault="00646EF4" w:rsidP="00646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7C" w:rsidRPr="00CC22BE" w:rsidRDefault="00646EF4" w:rsidP="00646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Начисление процентов по бюджетным кредитам не осуществлялось в связи с тем, что из бюджета Орловского района бюджетные кредиты в отчетном году не выдавались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7C" w:rsidRPr="009E0B23" w:rsidRDefault="00DD373D" w:rsidP="00646EF4">
            <w:pPr>
              <w:jc w:val="center"/>
            </w:pPr>
            <w:r w:rsidRPr="009E0B23">
              <w:t>Нарушений не установлено</w:t>
            </w:r>
          </w:p>
        </w:tc>
      </w:tr>
      <w:tr w:rsidR="00655EA7" w:rsidRPr="007236D3" w:rsidTr="00744A51">
        <w:trPr>
          <w:cantSplit/>
          <w:trHeight w:val="60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A7" w:rsidRDefault="00655EA7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A7" w:rsidRPr="00646EF4" w:rsidRDefault="00655EA7" w:rsidP="00CC22B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646EF4">
              <w:rPr>
                <w:rFonts w:ascii="Times New Roman" w:hAnsi="Times New Roman" w:cs="Times New Roman"/>
              </w:rPr>
              <w:t>Принятие решения о возврате ошибочно уплаченных платежей в бюджет и предоставление в орган Федерального казначейства поручений для осуществления возврата и принятие решений об уточнении платежей в бюджет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A7" w:rsidRPr="00655EA7" w:rsidRDefault="00655EA7" w:rsidP="00646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5EA7">
              <w:rPr>
                <w:rFonts w:ascii="Times New Roman" w:hAnsi="Times New Roman" w:cs="Times New Roman"/>
              </w:rPr>
              <w:t>Проверка соответствия представленных документов  требованиям нормативных правовых актов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A7" w:rsidRPr="00CC22BE" w:rsidRDefault="00655EA7" w:rsidP="00880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A7" w:rsidRPr="00CC22BE" w:rsidRDefault="00655EA7" w:rsidP="00880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A7" w:rsidRDefault="00655EA7" w:rsidP="00676FCB">
            <w:pPr>
              <w:jc w:val="center"/>
            </w:pPr>
            <w:r w:rsidRPr="009B4B5C">
              <w:t>Нарушений не установлено</w:t>
            </w:r>
          </w:p>
        </w:tc>
      </w:tr>
      <w:tr w:rsidR="00646EF4" w:rsidRPr="007236D3" w:rsidTr="00744A51">
        <w:trPr>
          <w:cantSplit/>
          <w:trHeight w:val="60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F4" w:rsidRDefault="00646EF4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F4" w:rsidRPr="00646EF4" w:rsidRDefault="00646EF4" w:rsidP="00CC22B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646EF4">
              <w:rPr>
                <w:rFonts w:ascii="Times New Roman" w:hAnsi="Times New Roman" w:cs="Times New Roman"/>
              </w:rPr>
              <w:t>Составление и предоставление бюджетной отчетности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5E" w:rsidRDefault="00533F5E" w:rsidP="00646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33F5E">
              <w:rPr>
                <w:rFonts w:ascii="Times New Roman" w:hAnsi="Times New Roman" w:cs="Times New Roman"/>
              </w:rPr>
              <w:t xml:space="preserve">Проверка оформления отчетов, на соответствие требованиям, установленным нормативным актом Минина России. </w:t>
            </w:r>
          </w:p>
          <w:p w:rsidR="00646EF4" w:rsidRPr="00533F5E" w:rsidRDefault="00533F5E" w:rsidP="00646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33F5E">
              <w:rPr>
                <w:rFonts w:ascii="Times New Roman" w:hAnsi="Times New Roman" w:cs="Times New Roman"/>
              </w:rPr>
              <w:t>Сверка показателей отчетности с Главной книгой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F4" w:rsidRPr="00CC22BE" w:rsidRDefault="00533F5E" w:rsidP="00646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F4" w:rsidRPr="00CC22BE" w:rsidRDefault="00533F5E" w:rsidP="00646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Ежемесячно, до 6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F4" w:rsidRDefault="00646EF4" w:rsidP="00676FCB">
            <w:pPr>
              <w:jc w:val="center"/>
            </w:pPr>
            <w:r w:rsidRPr="009B4B5C">
              <w:t>Нарушений не установлено</w:t>
            </w:r>
          </w:p>
        </w:tc>
      </w:tr>
      <w:tr w:rsidR="00676FCB" w:rsidRPr="007236D3" w:rsidTr="00744A51">
        <w:trPr>
          <w:cantSplit/>
          <w:trHeight w:val="60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B" w:rsidRDefault="00676FCB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B" w:rsidRPr="00646EF4" w:rsidRDefault="00676FCB" w:rsidP="00CC22B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646EF4">
              <w:rPr>
                <w:rFonts w:ascii="Times New Roman" w:hAnsi="Times New Roman" w:cs="Times New Roman"/>
              </w:rPr>
              <w:t>Осуществление и соблюдение процедур составления и исполнения бюджета по расходам на закупку товаров, работ, услуг для обеспечения муниципальных нужд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B" w:rsidRPr="00676FCB" w:rsidRDefault="00676FCB" w:rsidP="00646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6FCB">
              <w:rPr>
                <w:rFonts w:ascii="Times New Roman" w:hAnsi="Times New Roman" w:cs="Times New Roman"/>
              </w:rPr>
              <w:t>Проверка оформления документов на соответствие требованиям НПА, регулирующих закупку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</w:rPr>
              <w:t>, сверка данных</w:t>
            </w:r>
            <w:r w:rsidRPr="00676FC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B" w:rsidRPr="00CC22BE" w:rsidRDefault="00676FCB" w:rsidP="00880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B" w:rsidRPr="00CC22BE" w:rsidRDefault="00676FCB" w:rsidP="00880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B" w:rsidRDefault="00676FCB" w:rsidP="00676FCB">
            <w:pPr>
              <w:jc w:val="center"/>
            </w:pPr>
            <w:r w:rsidRPr="009B4B5C">
              <w:t>Нарушений не установлено</w:t>
            </w:r>
          </w:p>
        </w:tc>
      </w:tr>
      <w:tr w:rsidR="00D20FE4" w:rsidRPr="007236D3" w:rsidTr="00744A51">
        <w:trPr>
          <w:cantSplit/>
          <w:trHeight w:val="60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4" w:rsidRDefault="00D20FE4" w:rsidP="002F6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4" w:rsidRPr="00646EF4" w:rsidRDefault="00D20FE4" w:rsidP="00CC22B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646EF4">
              <w:rPr>
                <w:rFonts w:ascii="Times New Roman" w:hAnsi="Times New Roman" w:cs="Times New Roman"/>
              </w:rPr>
              <w:t>Составление и предоставление отчетности в ИФНС, ПФР, ФСС, органы статистики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4" w:rsidRPr="00CC22BE" w:rsidRDefault="00D20FE4" w:rsidP="00880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36FB">
              <w:rPr>
                <w:rFonts w:ascii="Times New Roman" w:hAnsi="Times New Roman" w:cs="Times New Roman"/>
              </w:rPr>
              <w:t>Проверка оформления документ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4" w:rsidRPr="00CC22BE" w:rsidRDefault="00D20FE4" w:rsidP="00880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формирования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4" w:rsidRPr="00CC22BE" w:rsidRDefault="00D20FE4" w:rsidP="00646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формирования, в сроки, установленные нормативными документами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4" w:rsidRDefault="00D20FE4" w:rsidP="00676FCB">
            <w:pPr>
              <w:jc w:val="center"/>
            </w:pPr>
            <w:r w:rsidRPr="009B4B5C">
              <w:t>Нарушений не установлено</w:t>
            </w:r>
          </w:p>
        </w:tc>
      </w:tr>
      <w:tr w:rsidR="00826AE8" w:rsidRPr="005234E1" w:rsidTr="00744A51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0" w:type="dxa"/>
          <w:wAfter w:w="5730" w:type="dxa"/>
          <w:trHeight w:val="300"/>
        </w:trPr>
        <w:tc>
          <w:tcPr>
            <w:tcW w:w="5895" w:type="dxa"/>
            <w:gridSpan w:val="6"/>
            <w:shd w:val="clear" w:color="auto" w:fill="auto"/>
            <w:noWrap/>
            <w:vAlign w:val="bottom"/>
          </w:tcPr>
          <w:p w:rsidR="00826AE8" w:rsidRDefault="00826AE8" w:rsidP="00652C87"/>
          <w:p w:rsidR="00D20FE4" w:rsidRDefault="00D20FE4" w:rsidP="00652C87"/>
          <w:p w:rsidR="00D20FE4" w:rsidRDefault="00D20FE4" w:rsidP="00652C87"/>
          <w:p w:rsidR="00826AE8" w:rsidRDefault="00826AE8" w:rsidP="00CC10C7">
            <w:r>
              <w:t xml:space="preserve">Ведущий специалист </w:t>
            </w:r>
          </w:p>
        </w:tc>
        <w:tc>
          <w:tcPr>
            <w:tcW w:w="3636" w:type="dxa"/>
            <w:gridSpan w:val="2"/>
            <w:shd w:val="clear" w:color="auto" w:fill="auto"/>
            <w:noWrap/>
            <w:vAlign w:val="bottom"/>
          </w:tcPr>
          <w:p w:rsidR="00826AE8" w:rsidRPr="005234E1" w:rsidRDefault="00826AE8" w:rsidP="00652C87"/>
        </w:tc>
      </w:tr>
      <w:tr w:rsidR="00826AE8" w:rsidTr="00744A51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0" w:type="dxa"/>
          <w:wAfter w:w="5730" w:type="dxa"/>
          <w:trHeight w:val="300"/>
        </w:trPr>
        <w:tc>
          <w:tcPr>
            <w:tcW w:w="9531" w:type="dxa"/>
            <w:gridSpan w:val="8"/>
            <w:shd w:val="clear" w:color="auto" w:fill="auto"/>
            <w:noWrap/>
            <w:vAlign w:val="bottom"/>
          </w:tcPr>
          <w:p w:rsidR="00826AE8" w:rsidRDefault="00826AE8" w:rsidP="00CC10C7">
            <w:pPr>
              <w:ind w:right="-2152"/>
            </w:pPr>
            <w:r>
              <w:rPr>
                <w:sz w:val="22"/>
                <w:szCs w:val="22"/>
              </w:rPr>
              <w:t>финансового отдела Администрации Орловского района</w:t>
            </w:r>
            <w:r w:rsidRPr="00523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Pr="005234E1">
              <w:rPr>
                <w:sz w:val="22"/>
                <w:szCs w:val="22"/>
              </w:rPr>
              <w:t xml:space="preserve">_____________  </w:t>
            </w:r>
            <w:r>
              <w:rPr>
                <w:sz w:val="22"/>
                <w:szCs w:val="22"/>
              </w:rPr>
              <w:t xml:space="preserve">   </w:t>
            </w:r>
            <w:r w:rsidRPr="005234E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___</w:t>
            </w:r>
            <w:r w:rsidRPr="00CC10C7">
              <w:rPr>
                <w:sz w:val="22"/>
                <w:szCs w:val="22"/>
                <w:u w:val="single"/>
              </w:rPr>
              <w:t xml:space="preserve">М.Е. </w:t>
            </w:r>
            <w:proofErr w:type="spellStart"/>
            <w:r w:rsidRPr="00CC10C7">
              <w:rPr>
                <w:sz w:val="22"/>
                <w:szCs w:val="22"/>
                <w:u w:val="single"/>
              </w:rPr>
              <w:t>Беличенко</w:t>
            </w:r>
            <w:proofErr w:type="spellEnd"/>
            <w:r>
              <w:rPr>
                <w:sz w:val="22"/>
                <w:szCs w:val="22"/>
              </w:rPr>
              <w:t>______</w:t>
            </w:r>
            <w:r w:rsidRPr="005234E1">
              <w:rPr>
                <w:sz w:val="22"/>
                <w:szCs w:val="22"/>
              </w:rPr>
              <w:t>______________</w:t>
            </w:r>
          </w:p>
        </w:tc>
      </w:tr>
      <w:tr w:rsidR="00826AE8" w:rsidRPr="00D632B7" w:rsidTr="00744A51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0" w:type="dxa"/>
          <w:wAfter w:w="5730" w:type="dxa"/>
          <w:trHeight w:val="255"/>
        </w:trPr>
        <w:tc>
          <w:tcPr>
            <w:tcW w:w="2276" w:type="dxa"/>
            <w:gridSpan w:val="2"/>
            <w:shd w:val="clear" w:color="auto" w:fill="auto"/>
            <w:noWrap/>
            <w:vAlign w:val="bottom"/>
          </w:tcPr>
          <w:p w:rsidR="00826AE8" w:rsidRPr="005234E1" w:rsidRDefault="00826AE8" w:rsidP="00652C87"/>
        </w:tc>
        <w:tc>
          <w:tcPr>
            <w:tcW w:w="983" w:type="dxa"/>
            <w:shd w:val="clear" w:color="auto" w:fill="auto"/>
            <w:noWrap/>
            <w:vAlign w:val="bottom"/>
          </w:tcPr>
          <w:p w:rsidR="00826AE8" w:rsidRPr="005234E1" w:rsidRDefault="00826AE8" w:rsidP="00652C87"/>
        </w:tc>
        <w:tc>
          <w:tcPr>
            <w:tcW w:w="983" w:type="dxa"/>
            <w:shd w:val="clear" w:color="auto" w:fill="auto"/>
            <w:noWrap/>
            <w:vAlign w:val="bottom"/>
          </w:tcPr>
          <w:p w:rsidR="00826AE8" w:rsidRPr="005234E1" w:rsidRDefault="00826AE8" w:rsidP="00652C87"/>
        </w:tc>
        <w:tc>
          <w:tcPr>
            <w:tcW w:w="5289" w:type="dxa"/>
            <w:gridSpan w:val="4"/>
            <w:shd w:val="clear" w:color="auto" w:fill="auto"/>
            <w:noWrap/>
            <w:vAlign w:val="bottom"/>
          </w:tcPr>
          <w:p w:rsidR="00826AE8" w:rsidRPr="00D632B7" w:rsidRDefault="00826AE8" w:rsidP="00CC10C7">
            <w:pPr>
              <w:rPr>
                <w:sz w:val="28"/>
                <w:szCs w:val="28"/>
                <w:vertAlign w:val="superscript"/>
              </w:rPr>
            </w:pPr>
            <w:r w:rsidRPr="00D632B7">
              <w:rPr>
                <w:sz w:val="28"/>
                <w:szCs w:val="28"/>
                <w:vertAlign w:val="superscript"/>
              </w:rPr>
              <w:t xml:space="preserve">          </w:t>
            </w:r>
            <w:r>
              <w:rPr>
                <w:sz w:val="28"/>
                <w:szCs w:val="28"/>
                <w:vertAlign w:val="superscript"/>
              </w:rPr>
              <w:t xml:space="preserve">                             </w:t>
            </w:r>
            <w:r w:rsidRPr="00D632B7">
              <w:rPr>
                <w:sz w:val="28"/>
                <w:szCs w:val="28"/>
                <w:vertAlign w:val="superscript"/>
              </w:rPr>
              <w:t xml:space="preserve"> (подпись)            </w:t>
            </w:r>
            <w:r>
              <w:rPr>
                <w:sz w:val="28"/>
                <w:szCs w:val="28"/>
                <w:vertAlign w:val="superscript"/>
              </w:rPr>
              <w:t xml:space="preserve">   </w:t>
            </w:r>
            <w:r w:rsidRPr="00D632B7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CE5275" w:rsidRPr="00DB700A" w:rsidRDefault="00CE5275" w:rsidP="00FE39F6">
      <w:pPr>
        <w:spacing w:line="360" w:lineRule="auto"/>
        <w:ind w:firstLine="709"/>
        <w:rPr>
          <w:sz w:val="28"/>
          <w:szCs w:val="28"/>
        </w:rPr>
      </w:pPr>
    </w:p>
    <w:sectPr w:rsidR="00CE5275" w:rsidRPr="00DB700A" w:rsidSect="00E45D59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70680"/>
    <w:multiLevelType w:val="hybridMultilevel"/>
    <w:tmpl w:val="2168FDF4"/>
    <w:lvl w:ilvl="0" w:tplc="53848036">
      <w:start w:val="1"/>
      <w:numFmt w:val="decimal"/>
      <w:lvlText w:val="%1."/>
      <w:lvlJc w:val="left"/>
      <w:pPr>
        <w:ind w:left="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8" w:hanging="360"/>
      </w:pPr>
    </w:lvl>
    <w:lvl w:ilvl="2" w:tplc="0419001B" w:tentative="1">
      <w:start w:val="1"/>
      <w:numFmt w:val="lowerRoman"/>
      <w:lvlText w:val="%3."/>
      <w:lvlJc w:val="right"/>
      <w:pPr>
        <w:ind w:left="1588" w:hanging="180"/>
      </w:pPr>
    </w:lvl>
    <w:lvl w:ilvl="3" w:tplc="0419000F" w:tentative="1">
      <w:start w:val="1"/>
      <w:numFmt w:val="decimal"/>
      <w:lvlText w:val="%4."/>
      <w:lvlJc w:val="left"/>
      <w:pPr>
        <w:ind w:left="2308" w:hanging="360"/>
      </w:pPr>
    </w:lvl>
    <w:lvl w:ilvl="4" w:tplc="04190019" w:tentative="1">
      <w:start w:val="1"/>
      <w:numFmt w:val="lowerLetter"/>
      <w:lvlText w:val="%5."/>
      <w:lvlJc w:val="left"/>
      <w:pPr>
        <w:ind w:left="3028" w:hanging="360"/>
      </w:pPr>
    </w:lvl>
    <w:lvl w:ilvl="5" w:tplc="0419001B" w:tentative="1">
      <w:start w:val="1"/>
      <w:numFmt w:val="lowerRoman"/>
      <w:lvlText w:val="%6."/>
      <w:lvlJc w:val="right"/>
      <w:pPr>
        <w:ind w:left="3748" w:hanging="180"/>
      </w:pPr>
    </w:lvl>
    <w:lvl w:ilvl="6" w:tplc="0419000F" w:tentative="1">
      <w:start w:val="1"/>
      <w:numFmt w:val="decimal"/>
      <w:lvlText w:val="%7."/>
      <w:lvlJc w:val="left"/>
      <w:pPr>
        <w:ind w:left="4468" w:hanging="360"/>
      </w:pPr>
    </w:lvl>
    <w:lvl w:ilvl="7" w:tplc="04190019" w:tentative="1">
      <w:start w:val="1"/>
      <w:numFmt w:val="lowerLetter"/>
      <w:lvlText w:val="%8."/>
      <w:lvlJc w:val="left"/>
      <w:pPr>
        <w:ind w:left="5188" w:hanging="360"/>
      </w:pPr>
    </w:lvl>
    <w:lvl w:ilvl="8" w:tplc="0419001B" w:tentative="1">
      <w:start w:val="1"/>
      <w:numFmt w:val="lowerRoman"/>
      <w:lvlText w:val="%9."/>
      <w:lvlJc w:val="right"/>
      <w:pPr>
        <w:ind w:left="59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8BF"/>
    <w:rsid w:val="00015CCD"/>
    <w:rsid w:val="000254C3"/>
    <w:rsid w:val="00031087"/>
    <w:rsid w:val="000410E6"/>
    <w:rsid w:val="0004469B"/>
    <w:rsid w:val="0006213E"/>
    <w:rsid w:val="000B6352"/>
    <w:rsid w:val="000E5E2D"/>
    <w:rsid w:val="00112201"/>
    <w:rsid w:val="001167F7"/>
    <w:rsid w:val="001717E6"/>
    <w:rsid w:val="001851DC"/>
    <w:rsid w:val="001A34D4"/>
    <w:rsid w:val="001B143D"/>
    <w:rsid w:val="002136D6"/>
    <w:rsid w:val="00255025"/>
    <w:rsid w:val="00264CDB"/>
    <w:rsid w:val="002F6FB8"/>
    <w:rsid w:val="00352C04"/>
    <w:rsid w:val="003879CC"/>
    <w:rsid w:val="003A48EE"/>
    <w:rsid w:val="003B59F2"/>
    <w:rsid w:val="004043AF"/>
    <w:rsid w:val="0046208B"/>
    <w:rsid w:val="00496219"/>
    <w:rsid w:val="004976BC"/>
    <w:rsid w:val="005118BF"/>
    <w:rsid w:val="00533F5E"/>
    <w:rsid w:val="00567F31"/>
    <w:rsid w:val="005840CE"/>
    <w:rsid w:val="00586893"/>
    <w:rsid w:val="005F6065"/>
    <w:rsid w:val="00611E3A"/>
    <w:rsid w:val="00646EF4"/>
    <w:rsid w:val="00655EA7"/>
    <w:rsid w:val="00676FCB"/>
    <w:rsid w:val="00690943"/>
    <w:rsid w:val="006C7E90"/>
    <w:rsid w:val="00732D72"/>
    <w:rsid w:val="00744A51"/>
    <w:rsid w:val="0079102E"/>
    <w:rsid w:val="007C580D"/>
    <w:rsid w:val="00816E69"/>
    <w:rsid w:val="00826AE8"/>
    <w:rsid w:val="00845774"/>
    <w:rsid w:val="008F3DC7"/>
    <w:rsid w:val="00936B9A"/>
    <w:rsid w:val="009663AE"/>
    <w:rsid w:val="009E4783"/>
    <w:rsid w:val="00A0716F"/>
    <w:rsid w:val="00A83687"/>
    <w:rsid w:val="00AB4B86"/>
    <w:rsid w:val="00AF012B"/>
    <w:rsid w:val="00B236FB"/>
    <w:rsid w:val="00B36C9D"/>
    <w:rsid w:val="00BB09A2"/>
    <w:rsid w:val="00BE5459"/>
    <w:rsid w:val="00C17C0D"/>
    <w:rsid w:val="00C364B4"/>
    <w:rsid w:val="00C41267"/>
    <w:rsid w:val="00C553F8"/>
    <w:rsid w:val="00C5664D"/>
    <w:rsid w:val="00CC10C7"/>
    <w:rsid w:val="00CC22BE"/>
    <w:rsid w:val="00CD6489"/>
    <w:rsid w:val="00CE098B"/>
    <w:rsid w:val="00CE5275"/>
    <w:rsid w:val="00CF7CD4"/>
    <w:rsid w:val="00D02EE3"/>
    <w:rsid w:val="00D20FE4"/>
    <w:rsid w:val="00D26749"/>
    <w:rsid w:val="00D55624"/>
    <w:rsid w:val="00DB700A"/>
    <w:rsid w:val="00DD2E75"/>
    <w:rsid w:val="00DD373D"/>
    <w:rsid w:val="00DE68E8"/>
    <w:rsid w:val="00DF00FA"/>
    <w:rsid w:val="00DF737C"/>
    <w:rsid w:val="00E3522F"/>
    <w:rsid w:val="00E45D59"/>
    <w:rsid w:val="00E50737"/>
    <w:rsid w:val="00E959E7"/>
    <w:rsid w:val="00F468E8"/>
    <w:rsid w:val="00FC3A45"/>
    <w:rsid w:val="00FE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18BF"/>
    <w:pPr>
      <w:spacing w:after="231" w:line="288" w:lineRule="atLeast"/>
    </w:pPr>
  </w:style>
  <w:style w:type="paragraph" w:customStyle="1" w:styleId="ConsPlusCell">
    <w:name w:val="ConsPlusCell"/>
    <w:rsid w:val="00511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3F8B0-6FA3-4649-B39C-6BF0BE44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</dc:creator>
  <cp:lastModifiedBy>user</cp:lastModifiedBy>
  <cp:revision>3</cp:revision>
  <cp:lastPrinted>2014-03-31T07:40:00Z</cp:lastPrinted>
  <dcterms:created xsi:type="dcterms:W3CDTF">2020-04-22T06:09:00Z</dcterms:created>
  <dcterms:modified xsi:type="dcterms:W3CDTF">2020-04-22T06:11:00Z</dcterms:modified>
</cp:coreProperties>
</file>