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3D" w:rsidRPr="0087143D" w:rsidRDefault="0087143D" w:rsidP="0087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3D">
        <w:rPr>
          <w:rFonts w:ascii="Times New Roman" w:hAnsi="Times New Roman" w:cs="Times New Roman"/>
          <w:b/>
          <w:sz w:val="28"/>
          <w:szCs w:val="28"/>
        </w:rPr>
        <w:t>Требования законодательства Российской Федерации в области обработки персональных данных</w:t>
      </w:r>
    </w:p>
    <w:p w:rsidR="0036631E" w:rsidRPr="0087143D" w:rsidRDefault="0087143D" w:rsidP="00871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>В Российской Федерации отношения, связанные с обработкой персональных данных, регулируются Федеральным законом от 27 июля 2006 г. № 152-ФЗ «О персональных данных». Согласно закону к операторам, осуществляющим обработку персональных данных, относятся государственные органы, муниципальные органы, юридические или физические лица</w:t>
      </w:r>
    </w:p>
    <w:p w:rsidR="0087143D" w:rsidRPr="0087143D" w:rsidRDefault="0087143D" w:rsidP="00871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 xml:space="preserve">На территории Ростовской области операторами, осуществляющими обработку персональных данных физических лиц, являются местные органы самоуправления, учреждения образования, здравоохранения, культуры, предприятия транспорта, промышленности, торговли, туроператоры, предприятия и организации туристической отрасли, жилищно-строительные кооперативы, товарищества собственников жилья, управляющие компании, субъекты малого и среднего предпринимательства и другие юридические лица. Обработка персональных данных операторами осуществляется посредством сбора, накопления, хранения, использования, распространения </w:t>
      </w:r>
      <w:bookmarkStart w:id="0" w:name="_GoBack"/>
      <w:bookmarkEnd w:id="0"/>
      <w:r w:rsidRPr="0087143D">
        <w:rPr>
          <w:rFonts w:ascii="Times New Roman" w:hAnsi="Times New Roman" w:cs="Times New Roman"/>
          <w:sz w:val="28"/>
          <w:szCs w:val="28"/>
        </w:rPr>
        <w:t xml:space="preserve"> обезличивания, уничтожения как с использованием средств автоматизации, так и без использования таких средств.</w:t>
      </w:r>
    </w:p>
    <w:p w:rsidR="0087143D" w:rsidRPr="0087143D" w:rsidRDefault="0087143D" w:rsidP="00871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>Исходя из требований федерального законодательства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к ним доступа, уничтожения, изменения, блокирования, копирования, распространения, а также от иных неправомерных действий.</w:t>
      </w:r>
    </w:p>
    <w:p w:rsidR="0087143D" w:rsidRPr="0087143D" w:rsidRDefault="0087143D" w:rsidP="00871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 xml:space="preserve">Контроль и надзор за соответствием обработки персональных данных требованиям законодательства Российской Федерации в области персональных данных на территории Ростовской области осуществляет Управление </w:t>
      </w:r>
      <w:proofErr w:type="spellStart"/>
      <w:r w:rsidRPr="0087143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87143D">
        <w:rPr>
          <w:rFonts w:ascii="Times New Roman" w:hAnsi="Times New Roman" w:cs="Times New Roman"/>
          <w:sz w:val="28"/>
          <w:szCs w:val="28"/>
        </w:rPr>
        <w:t xml:space="preserve"> по Ростовской области - уполномоченный орган по защите прав субъектов персональных данных. Контроль и надзор за выполнением требований к обеспечению безопасности персональных при их обработке в информационных системах персональных данных осуществляется Федеральной службой безопасности и Федеральной службой технического и экспортного контроля, в пределах своих полномочий.</w:t>
      </w:r>
    </w:p>
    <w:p w:rsidR="0087143D" w:rsidRPr="0087143D" w:rsidRDefault="0087143D" w:rsidP="00871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персональных данных» операторы, осуществляющие обработку персональных данных, обязаны уведомить уполномоченный орган по защите прав субъектов персональных данных о такой обработке. На основании уведомлений формируется </w:t>
      </w:r>
      <w:r w:rsidRPr="0087143D">
        <w:rPr>
          <w:rFonts w:ascii="Times New Roman" w:hAnsi="Times New Roman" w:cs="Times New Roman"/>
          <w:sz w:val="28"/>
          <w:szCs w:val="28"/>
        </w:rPr>
        <w:lastRenderedPageBreak/>
        <w:t>общероссийский реестр операторов, осуществляющих обработку персональных данных.</w:t>
      </w:r>
    </w:p>
    <w:p w:rsidR="0087143D" w:rsidRPr="0087143D" w:rsidRDefault="0087143D" w:rsidP="00871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 xml:space="preserve">На Портале персональных данных </w:t>
      </w:r>
      <w:proofErr w:type="spellStart"/>
      <w:proofErr w:type="gramStart"/>
      <w:r w:rsidRPr="0087143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87143D">
        <w:rPr>
          <w:rFonts w:ascii="Times New Roman" w:hAnsi="Times New Roman" w:cs="Times New Roman"/>
          <w:sz w:val="28"/>
          <w:szCs w:val="28"/>
        </w:rPr>
        <w:t xml:space="preserve">  http://pd.rsoc.ru</w:t>
      </w:r>
      <w:proofErr w:type="gramEnd"/>
      <w:r w:rsidRPr="0087143D">
        <w:rPr>
          <w:rFonts w:ascii="Times New Roman" w:hAnsi="Times New Roman" w:cs="Times New Roman"/>
          <w:sz w:val="28"/>
          <w:szCs w:val="28"/>
        </w:rPr>
        <w:t xml:space="preserve"> реализована возможность  заполнения электронной формы уведомления об обработке персональных данных.</w:t>
      </w:r>
    </w:p>
    <w:p w:rsidR="0087143D" w:rsidRPr="0087143D" w:rsidRDefault="0087143D" w:rsidP="0087143D">
      <w:pPr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 xml:space="preserve">В случае предоставления неполных или недостоверных сведений Управление </w:t>
      </w:r>
      <w:proofErr w:type="spellStart"/>
      <w:r w:rsidRPr="0087143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87143D">
        <w:rPr>
          <w:rFonts w:ascii="Times New Roman" w:hAnsi="Times New Roman" w:cs="Times New Roman"/>
          <w:sz w:val="28"/>
          <w:szCs w:val="28"/>
        </w:rPr>
        <w:t xml:space="preserve"> по Ростовской области вправе требовать от оператора уточнения предоставленных сведений до их внесения в реестр операторов.</w:t>
      </w:r>
    </w:p>
    <w:p w:rsidR="0087143D" w:rsidRPr="0087143D" w:rsidRDefault="0087143D" w:rsidP="0087143D">
      <w:pPr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указанных в уведомлении, оператор обязан проинформировать об изменениях Управление </w:t>
      </w:r>
      <w:proofErr w:type="spellStart"/>
      <w:r w:rsidRPr="0087143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87143D">
        <w:rPr>
          <w:rFonts w:ascii="Times New Roman" w:hAnsi="Times New Roman" w:cs="Times New Roman"/>
          <w:sz w:val="28"/>
          <w:szCs w:val="28"/>
        </w:rPr>
        <w:t xml:space="preserve"> по Ростовской области в течение десяти рабочих дней с даты возникновения таких изменений, посредством направления информационного письма с указанием причин внесения изменений. К информационному письму необходимо приложить Уведомление об обработке персональных данных с измененными сведениями и соответствующие копии документов.</w:t>
      </w:r>
    </w:p>
    <w:p w:rsidR="0087143D" w:rsidRPr="0087143D" w:rsidRDefault="0087143D" w:rsidP="0087143D">
      <w:pPr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 xml:space="preserve">Нарушение требований Федерального закона «О персональных </w:t>
      </w:r>
      <w:proofErr w:type="gramStart"/>
      <w:r w:rsidRPr="0087143D">
        <w:rPr>
          <w:rFonts w:ascii="Times New Roman" w:hAnsi="Times New Roman" w:cs="Times New Roman"/>
          <w:sz w:val="28"/>
          <w:szCs w:val="28"/>
        </w:rPr>
        <w:t>данных»  влечет</w:t>
      </w:r>
      <w:proofErr w:type="gramEnd"/>
      <w:r w:rsidRPr="0087143D">
        <w:rPr>
          <w:rFonts w:ascii="Times New Roman" w:hAnsi="Times New Roman" w:cs="Times New Roman"/>
          <w:sz w:val="28"/>
          <w:szCs w:val="28"/>
        </w:rPr>
        <w:t xml:space="preserve"> за собой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87143D" w:rsidRPr="0087143D" w:rsidRDefault="0087143D" w:rsidP="0087143D">
      <w:pPr>
        <w:jc w:val="both"/>
        <w:rPr>
          <w:rFonts w:ascii="Times New Roman" w:hAnsi="Times New Roman" w:cs="Times New Roman"/>
          <w:sz w:val="28"/>
          <w:szCs w:val="28"/>
        </w:rPr>
      </w:pPr>
      <w:r w:rsidRPr="0087143D">
        <w:rPr>
          <w:rFonts w:ascii="Times New Roman" w:hAnsi="Times New Roman" w:cs="Times New Roman"/>
          <w:sz w:val="28"/>
          <w:szCs w:val="28"/>
        </w:rPr>
        <w:t xml:space="preserve">По вопросам защиты прав субъектов персональных данных, а также направления уведомлений необходимо обращаться в Управление </w:t>
      </w:r>
      <w:proofErr w:type="spellStart"/>
      <w:r w:rsidRPr="0087143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87143D">
        <w:rPr>
          <w:rFonts w:ascii="Times New Roman" w:hAnsi="Times New Roman" w:cs="Times New Roman"/>
          <w:sz w:val="28"/>
          <w:szCs w:val="28"/>
        </w:rPr>
        <w:t xml:space="preserve"> по Ростовской области по адресу: ул. Металлургическая, 113/46, г. Ростов-на-Дону, 344029, контактный телефон: 223-79-51, 218-65-75 (Отдел по защите прав субъектов персональных данных и учета операторов, осуществляющих обработку персональных данных); информационный сайт Управления в сети Интернет -  http://61.rsoc.ru</w:t>
      </w:r>
    </w:p>
    <w:sectPr w:rsidR="0087143D" w:rsidRPr="0087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B3"/>
    <w:rsid w:val="00152D46"/>
    <w:rsid w:val="0036631E"/>
    <w:rsid w:val="007804E8"/>
    <w:rsid w:val="007B02B3"/>
    <w:rsid w:val="0087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43174-3810-4AF3-B554-EDCDAEFB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2020-04-27T12:07:00Z</dcterms:created>
  <dcterms:modified xsi:type="dcterms:W3CDTF">2020-05-22T08:00:00Z</dcterms:modified>
</cp:coreProperties>
</file>